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711F48" w:rsidRDefault="00922A6B" w:rsidP="001950AA">
      <w:pPr>
        <w:pStyle w:val="Heading2"/>
        <w:spacing w:before="0" w:after="0"/>
        <w:jc w:val="center"/>
        <w:rPr>
          <w:rFonts w:ascii="Arial" w:hAnsi="Arial" w:cs="Arial"/>
          <w:color w:val="auto"/>
          <w:sz w:val="20"/>
          <w:szCs w:val="20"/>
          <w:lang w:val="lt-LT"/>
        </w:rPr>
      </w:pPr>
      <w:r w:rsidRPr="00711F48">
        <w:rPr>
          <w:rFonts w:ascii="Arial" w:hAnsi="Arial" w:cs="Arial"/>
          <w:color w:val="auto"/>
          <w:sz w:val="20"/>
          <w:szCs w:val="20"/>
          <w:lang w:val="lt-LT"/>
        </w:rPr>
        <w:t xml:space="preserve">PASLAUGŲ </w:t>
      </w:r>
      <w:r w:rsidR="6E2AB23D" w:rsidRPr="00711F48">
        <w:rPr>
          <w:rFonts w:ascii="Arial" w:hAnsi="Arial" w:cs="Arial"/>
          <w:color w:val="auto"/>
          <w:sz w:val="20"/>
          <w:szCs w:val="20"/>
          <w:lang w:val="lt-LT"/>
        </w:rPr>
        <w:t>TECHNINĖ SPECIFIKACIJA</w:t>
      </w:r>
    </w:p>
    <w:p w14:paraId="481D4ABF" w14:textId="77777777" w:rsidR="008A3D3D" w:rsidRPr="00711F48" w:rsidRDefault="008A3D3D" w:rsidP="001950AA">
      <w:pPr>
        <w:spacing w:after="0"/>
        <w:rPr>
          <w:sz w:val="16"/>
          <w:szCs w:val="16"/>
          <w:lang w:eastAsia="ja-JP"/>
        </w:rPr>
      </w:pPr>
    </w:p>
    <w:p w14:paraId="1144E0BE" w14:textId="640B0A3F" w:rsidR="00F60193" w:rsidRPr="00711F48"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11F48">
        <w:rPr>
          <w:rFonts w:ascii="Arial" w:hAnsi="Arial" w:cs="Arial"/>
          <w:b/>
          <w:bCs/>
          <w:sz w:val="20"/>
          <w:szCs w:val="20"/>
          <w:lang w:eastAsia="ja-JP"/>
        </w:rPr>
        <w:t>PIRKIMO OBJEKTO APRAŠYMAS</w:t>
      </w:r>
    </w:p>
    <w:p w14:paraId="63585AE3" w14:textId="77777777" w:rsidR="005661D8" w:rsidRPr="00711F48"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11F48"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11F48">
        <w:rPr>
          <w:rFonts w:ascii="Arial" w:hAnsi="Arial" w:cs="Arial"/>
          <w:color w:val="auto"/>
          <w:sz w:val="20"/>
          <w:szCs w:val="20"/>
          <w:lang w:val="lt-LT"/>
        </w:rPr>
        <w:t xml:space="preserve">SĄVOKOS  </w:t>
      </w:r>
    </w:p>
    <w:p w14:paraId="64EF69F9" w14:textId="3BF0B0BB" w:rsidR="005A42BE" w:rsidRPr="00711F48" w:rsidRDefault="00473DEF" w:rsidP="6304B177">
      <w:pPr>
        <w:spacing w:before="60" w:after="0"/>
        <w:jc w:val="both"/>
        <w:rPr>
          <w:rFonts w:ascii="Arial" w:hAnsi="Arial" w:cs="Arial"/>
        </w:rPr>
      </w:pPr>
      <w:r w:rsidRPr="004D65A6">
        <w:rPr>
          <w:rFonts w:ascii="Arial" w:hAnsi="Arial" w:cs="Arial"/>
          <w:b/>
          <w:bCs/>
          <w:sz w:val="20"/>
          <w:szCs w:val="20"/>
          <w:lang w:eastAsia="ja-JP"/>
        </w:rPr>
        <w:t>Pirkėjas</w:t>
      </w:r>
      <w:r w:rsidRPr="5D9972CE" w:rsidDel="00473DEF">
        <w:rPr>
          <w:rFonts w:ascii="Arial" w:hAnsi="Arial" w:cs="Arial"/>
          <w:b/>
          <w:bCs/>
          <w:sz w:val="20"/>
          <w:szCs w:val="20"/>
        </w:rPr>
        <w:t xml:space="preserve"> </w:t>
      </w:r>
      <w:r w:rsidR="00806B1D" w:rsidRPr="5D9972CE">
        <w:rPr>
          <w:rFonts w:ascii="Arial" w:hAnsi="Arial" w:cs="Arial"/>
          <w:sz w:val="20"/>
          <w:szCs w:val="20"/>
          <w:lang w:eastAsia="ja-JP"/>
        </w:rPr>
        <w:t>–</w:t>
      </w:r>
      <w:r w:rsidR="00806B1D" w:rsidRPr="5D9972CE">
        <w:rPr>
          <w:rFonts w:ascii="Arial" w:hAnsi="Arial" w:cs="Arial"/>
          <w:b/>
          <w:bCs/>
          <w:sz w:val="20"/>
          <w:szCs w:val="20"/>
        </w:rPr>
        <w:t xml:space="preserve">  </w:t>
      </w:r>
      <w:r w:rsidR="006B2C26" w:rsidRPr="5D9972CE">
        <w:rPr>
          <w:rFonts w:ascii="Arial" w:hAnsi="Arial" w:cs="Arial"/>
          <w:color w:val="000000" w:themeColor="text1"/>
          <w:sz w:val="20"/>
          <w:szCs w:val="20"/>
          <w:lang w:eastAsia="ja-JP"/>
        </w:rPr>
        <w:t>UAB „LTG Link“</w:t>
      </w:r>
      <w:r w:rsidR="00DB0D22" w:rsidRPr="5D9972CE">
        <w:rPr>
          <w:rFonts w:ascii="Arial" w:hAnsi="Arial" w:cs="Arial"/>
          <w:color w:val="000000" w:themeColor="text1"/>
          <w:sz w:val="20"/>
          <w:szCs w:val="20"/>
          <w:lang w:eastAsia="ja-JP"/>
        </w:rPr>
        <w:t>.</w:t>
      </w:r>
    </w:p>
    <w:p w14:paraId="56A323FA" w14:textId="539438BA" w:rsidR="005A42BE" w:rsidRPr="00711F48" w:rsidRDefault="005A42BE" w:rsidP="001950AA">
      <w:pPr>
        <w:spacing w:after="0"/>
        <w:jc w:val="both"/>
        <w:rPr>
          <w:rFonts w:ascii="Arial" w:hAnsi="Arial" w:cs="Arial"/>
          <w:sz w:val="20"/>
          <w:szCs w:val="20"/>
          <w:lang w:eastAsia="ja-JP"/>
        </w:rPr>
      </w:pPr>
      <w:r w:rsidRPr="00711F48">
        <w:rPr>
          <w:rFonts w:ascii="Arial" w:hAnsi="Arial" w:cs="Arial"/>
          <w:b/>
          <w:bCs/>
          <w:sz w:val="20"/>
          <w:szCs w:val="20"/>
          <w:lang w:eastAsia="ja-JP"/>
        </w:rPr>
        <w:t>Tiekėjas</w:t>
      </w:r>
      <w:r w:rsidRPr="00711F48">
        <w:rPr>
          <w:rFonts w:ascii="Arial" w:hAnsi="Arial" w:cs="Arial"/>
          <w:sz w:val="20"/>
          <w:szCs w:val="20"/>
          <w:lang w:eastAsia="ja-JP"/>
        </w:rPr>
        <w:t xml:space="preserve">– </w:t>
      </w:r>
      <w:r w:rsidR="003D7C73" w:rsidRPr="00711F48">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473DEF" w:rsidRPr="004D65A6">
        <w:rPr>
          <w:rFonts w:ascii="Arial" w:hAnsi="Arial" w:cs="Arial"/>
          <w:bCs/>
          <w:noProof/>
          <w:kern w:val="2"/>
        </w:rPr>
        <w:t>Pirkėjas</w:t>
      </w:r>
      <w:r w:rsidR="007A4919" w:rsidRPr="00711F48">
        <w:rPr>
          <w:rFonts w:ascii="Arial" w:hAnsi="Arial" w:cs="Arial"/>
          <w:b/>
          <w:bCs/>
          <w:sz w:val="20"/>
          <w:szCs w:val="20"/>
        </w:rPr>
        <w:t xml:space="preserve"> </w:t>
      </w:r>
      <w:r w:rsidR="003D7C73" w:rsidRPr="00711F48">
        <w:rPr>
          <w:rFonts w:ascii="Arial" w:hAnsi="Arial" w:cs="Arial"/>
          <w:sz w:val="20"/>
          <w:szCs w:val="20"/>
          <w:lang w:eastAsia="ja-JP"/>
        </w:rPr>
        <w:t>sudaro Sutartį.</w:t>
      </w:r>
    </w:p>
    <w:p w14:paraId="405F87B9" w14:textId="75862F0C" w:rsidR="00DB0D22" w:rsidRPr="00711F48" w:rsidRDefault="00100C13" w:rsidP="001950AA">
      <w:pPr>
        <w:spacing w:after="0"/>
        <w:rPr>
          <w:rFonts w:ascii="Arial" w:hAnsi="Arial" w:cs="Arial"/>
          <w:sz w:val="20"/>
          <w:szCs w:val="20"/>
          <w:lang w:eastAsia="ja-JP"/>
        </w:rPr>
      </w:pPr>
      <w:r w:rsidRPr="00711F48">
        <w:rPr>
          <w:rFonts w:ascii="Arial" w:hAnsi="Arial" w:cs="Arial"/>
          <w:b/>
          <w:bCs/>
          <w:sz w:val="20"/>
          <w:szCs w:val="20"/>
          <w:lang w:eastAsia="ja-JP"/>
        </w:rPr>
        <w:t>P</w:t>
      </w:r>
      <w:r w:rsidR="001F4E90" w:rsidRPr="00711F48">
        <w:rPr>
          <w:rFonts w:ascii="Arial" w:hAnsi="Arial" w:cs="Arial"/>
          <w:b/>
          <w:bCs/>
          <w:sz w:val="20"/>
          <w:szCs w:val="20"/>
          <w:lang w:eastAsia="ja-JP"/>
        </w:rPr>
        <w:t>aslaugos</w:t>
      </w:r>
      <w:r w:rsidRPr="00711F48">
        <w:rPr>
          <w:rFonts w:ascii="Arial" w:hAnsi="Arial" w:cs="Arial"/>
          <w:sz w:val="20"/>
          <w:szCs w:val="20"/>
          <w:lang w:eastAsia="ja-JP"/>
        </w:rPr>
        <w:t xml:space="preserve"> –</w:t>
      </w:r>
      <w:r w:rsidR="00784AC9" w:rsidRPr="00711F48">
        <w:rPr>
          <w:rFonts w:ascii="Arial" w:hAnsi="Arial" w:cs="Arial"/>
          <w:sz w:val="20"/>
          <w:szCs w:val="20"/>
          <w:lang w:eastAsia="ja-JP"/>
        </w:rPr>
        <w:t xml:space="preserve"> </w:t>
      </w:r>
      <w:r w:rsidR="005449DF" w:rsidRPr="00711F48">
        <w:rPr>
          <w:rFonts w:ascii="Arial" w:hAnsi="Arial" w:cs="Arial"/>
          <w:sz w:val="20"/>
          <w:szCs w:val="20"/>
          <w:lang w:eastAsia="ja-JP"/>
        </w:rPr>
        <w:t>Lokomotyvų su įgulomis paslaugos keleivinių traukinių eismo tvarkaraščio vykdymui užtikrinti</w:t>
      </w:r>
      <w:r w:rsidR="00784AC9" w:rsidRPr="00711F48">
        <w:rPr>
          <w:rFonts w:ascii="Arial" w:hAnsi="Arial" w:cs="Arial"/>
          <w:sz w:val="20"/>
          <w:szCs w:val="20"/>
          <w:lang w:eastAsia="ja-JP"/>
        </w:rPr>
        <w:t>.</w:t>
      </w:r>
    </w:p>
    <w:p w14:paraId="518DC690" w14:textId="5B44B8E9" w:rsidR="00100C13" w:rsidRPr="00711F48" w:rsidRDefault="007310F8" w:rsidP="001950AA">
      <w:pPr>
        <w:spacing w:after="0"/>
        <w:jc w:val="both"/>
        <w:rPr>
          <w:rFonts w:ascii="Arial" w:hAnsi="Arial" w:cs="Arial"/>
          <w:sz w:val="20"/>
          <w:szCs w:val="20"/>
          <w:lang w:eastAsia="ja-JP"/>
        </w:rPr>
      </w:pPr>
      <w:r w:rsidRPr="00711F48">
        <w:rPr>
          <w:rFonts w:ascii="Arial" w:hAnsi="Arial" w:cs="Arial"/>
          <w:b/>
          <w:bCs/>
          <w:sz w:val="20"/>
          <w:szCs w:val="20"/>
          <w:lang w:eastAsia="ja-JP"/>
        </w:rPr>
        <w:t>Sutartis</w:t>
      </w:r>
      <w:r w:rsidRPr="00711F48">
        <w:rPr>
          <w:rFonts w:ascii="Trebuchet MS" w:hAnsi="Trebuchet MS" w:cs="Arial"/>
          <w:b/>
          <w:sz w:val="20"/>
          <w:szCs w:val="20"/>
        </w:rPr>
        <w:t xml:space="preserve"> </w:t>
      </w:r>
      <w:r w:rsidRPr="00711F48">
        <w:rPr>
          <w:rFonts w:ascii="Arial" w:hAnsi="Arial" w:cs="Arial"/>
          <w:sz w:val="20"/>
          <w:szCs w:val="20"/>
          <w:lang w:eastAsia="ja-JP"/>
        </w:rPr>
        <w:t xml:space="preserve">– </w:t>
      </w:r>
      <w:r w:rsidR="004360C5" w:rsidRPr="00711F48">
        <w:rPr>
          <w:rFonts w:ascii="Arial" w:hAnsi="Arial" w:cs="Arial"/>
          <w:sz w:val="20"/>
          <w:szCs w:val="20"/>
          <w:lang w:eastAsia="ja-JP"/>
        </w:rPr>
        <w:t>Sutartis, sudaroma tarp Tiekėjo</w:t>
      </w:r>
      <w:r w:rsidR="004D56F5" w:rsidRPr="00711F48">
        <w:rPr>
          <w:rFonts w:ascii="Arial" w:hAnsi="Arial" w:cs="Arial"/>
          <w:sz w:val="20"/>
          <w:szCs w:val="20"/>
          <w:lang w:eastAsia="ja-JP"/>
        </w:rPr>
        <w:t xml:space="preserve"> </w:t>
      </w:r>
      <w:r w:rsidR="004360C5" w:rsidRPr="00711F48">
        <w:rPr>
          <w:rFonts w:ascii="Arial" w:hAnsi="Arial" w:cs="Arial"/>
          <w:sz w:val="20"/>
          <w:szCs w:val="20"/>
          <w:lang w:eastAsia="ja-JP"/>
        </w:rPr>
        <w:t xml:space="preserve">ir </w:t>
      </w:r>
      <w:r w:rsidR="004D65A6" w:rsidRPr="004D65A6">
        <w:rPr>
          <w:rFonts w:ascii="Arial" w:hAnsi="Arial" w:cs="Arial"/>
          <w:bCs/>
          <w:noProof/>
          <w:kern w:val="2"/>
        </w:rPr>
        <w:t>Pirkėjo</w:t>
      </w:r>
      <w:r w:rsidR="004D65A6">
        <w:rPr>
          <w:rFonts w:ascii="Arial" w:hAnsi="Arial" w:cs="Arial"/>
          <w:b/>
          <w:noProof/>
          <w:kern w:val="2"/>
        </w:rPr>
        <w:t xml:space="preserve"> </w:t>
      </w:r>
      <w:r w:rsidR="004360C5" w:rsidRPr="00711F48">
        <w:rPr>
          <w:rFonts w:ascii="Arial" w:hAnsi="Arial" w:cs="Arial"/>
          <w:sz w:val="20"/>
          <w:szCs w:val="20"/>
          <w:lang w:eastAsia="ja-JP"/>
        </w:rPr>
        <w:t>dėl Pirkimo objekto.</w:t>
      </w:r>
    </w:p>
    <w:p w14:paraId="4801817E" w14:textId="77777777" w:rsidR="00777A7D" w:rsidRPr="00711F48"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11F48"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11F48">
        <w:rPr>
          <w:rFonts w:ascii="Arial" w:hAnsi="Arial" w:cs="Arial"/>
          <w:color w:val="auto"/>
          <w:sz w:val="20"/>
          <w:szCs w:val="20"/>
          <w:lang w:val="lt-LT"/>
        </w:rPr>
        <w:t>PIRKIMO OBJEKTAS</w:t>
      </w:r>
      <w:r w:rsidR="008472FC" w:rsidRPr="00711F48">
        <w:rPr>
          <w:rFonts w:ascii="Arial" w:hAnsi="Arial" w:cs="Arial"/>
          <w:color w:val="auto"/>
          <w:sz w:val="20"/>
          <w:szCs w:val="20"/>
          <w:lang w:val="lt-LT"/>
        </w:rPr>
        <w:t xml:space="preserve"> </w:t>
      </w:r>
    </w:p>
    <w:p w14:paraId="0016E80A" w14:textId="5C62D4CB" w:rsidR="00F60193" w:rsidRPr="00711F48" w:rsidRDefault="0039611E" w:rsidP="00A84E8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5D9972CE">
        <w:rPr>
          <w:rFonts w:ascii="Arial" w:hAnsi="Arial" w:cs="Arial"/>
          <w:b/>
          <w:bCs/>
          <w:color w:val="000000" w:themeColor="text1"/>
          <w:sz w:val="20"/>
          <w:szCs w:val="20"/>
          <w:lang w:val="lt-LT"/>
        </w:rPr>
        <w:t xml:space="preserve">Lokomotyvų su įgulomis paslaugos keleivinių traukinių eismo tvarkaraščio vykdymui užtikrinti </w:t>
      </w:r>
      <w:r w:rsidR="00156D75" w:rsidRPr="5D9972CE">
        <w:rPr>
          <w:rFonts w:ascii="Arial" w:hAnsi="Arial" w:cs="Arial"/>
          <w:color w:val="000000" w:themeColor="text1"/>
          <w:sz w:val="20"/>
          <w:szCs w:val="20"/>
          <w:lang w:val="lt-LT"/>
        </w:rPr>
        <w:t xml:space="preserve">(toliau – </w:t>
      </w:r>
      <w:r w:rsidR="00156D75" w:rsidRPr="5D9972CE">
        <w:rPr>
          <w:rFonts w:ascii="Arial" w:hAnsi="Arial" w:cs="Arial"/>
          <w:b/>
          <w:bCs/>
          <w:color w:val="000000" w:themeColor="text1"/>
          <w:sz w:val="20"/>
          <w:szCs w:val="20"/>
          <w:lang w:val="lt-LT"/>
        </w:rPr>
        <w:t>Pirkimo objektas</w:t>
      </w:r>
      <w:r w:rsidR="00156D75" w:rsidRPr="5D9972CE">
        <w:rPr>
          <w:rFonts w:ascii="Arial" w:hAnsi="Arial" w:cs="Arial"/>
          <w:color w:val="000000" w:themeColor="text1"/>
          <w:sz w:val="20"/>
          <w:szCs w:val="20"/>
          <w:lang w:val="lt-LT"/>
        </w:rPr>
        <w:t>).</w:t>
      </w:r>
    </w:p>
    <w:p w14:paraId="0661FB95" w14:textId="3306721C" w:rsidR="00BD7738" w:rsidRPr="00E06564" w:rsidRDefault="00F53D33" w:rsidP="00061DAE">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711F48">
        <w:rPr>
          <w:rFonts w:ascii="Arial" w:hAnsi="Arial" w:cs="Arial"/>
          <w:color w:val="000000" w:themeColor="text1"/>
          <w:sz w:val="20"/>
          <w:szCs w:val="20"/>
          <w:lang w:val="lt-LT"/>
        </w:rPr>
        <w:t>Pirkimo objektas neskaidomas į dalis.</w:t>
      </w:r>
    </w:p>
    <w:p w14:paraId="7D839B8C" w14:textId="7022D318" w:rsidR="00693F9A" w:rsidRPr="00711F48" w:rsidRDefault="0032677C" w:rsidP="00BA6D3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711F48">
        <w:rPr>
          <w:rFonts w:ascii="Arial" w:hAnsi="Arial" w:cs="Arial"/>
          <w:color w:val="auto"/>
          <w:sz w:val="20"/>
          <w:szCs w:val="20"/>
        </w:rPr>
        <w:t>REIKALAVIMAI PIRKIMO OBJEKTUI</w:t>
      </w:r>
    </w:p>
    <w:p w14:paraId="7628027B" w14:textId="782FAB12" w:rsidR="00693A49" w:rsidRPr="00711F48" w:rsidRDefault="1BAFBCB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Paslaugos turi nekelti grėsmės nacionaliniam saugumui</w:t>
      </w:r>
      <w:r w:rsidR="00E073D8" w:rsidRPr="100178E1">
        <w:rPr>
          <w:rFonts w:ascii="Arial" w:hAnsi="Arial" w:cs="Arial"/>
          <w:color w:val="000000" w:themeColor="text1"/>
          <w:sz w:val="20"/>
          <w:szCs w:val="20"/>
          <w:lang w:val="lt-LT"/>
        </w:rPr>
        <w:t>, kaip tai nurodyta Pirkimo dokumentuose.</w:t>
      </w:r>
    </w:p>
    <w:p w14:paraId="5B663450" w14:textId="518B3702" w:rsidR="00007472" w:rsidRPr="00711F48" w:rsidRDefault="00180F71" w:rsidP="100178E1">
      <w:pPr>
        <w:pStyle w:val="ListParagraph"/>
        <w:numPr>
          <w:ilvl w:val="1"/>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Esama situacija</w:t>
      </w:r>
      <w:r w:rsidR="00D34971">
        <w:rPr>
          <w:rFonts w:ascii="Arial" w:hAnsi="Arial" w:cs="Arial"/>
          <w:color w:val="000000" w:themeColor="text1"/>
          <w:sz w:val="20"/>
          <w:szCs w:val="20"/>
          <w:lang w:val="lt-LT"/>
        </w:rPr>
        <w:t>:</w:t>
      </w:r>
    </w:p>
    <w:p w14:paraId="09014624" w14:textId="5A5BD080" w:rsidR="00180F71" w:rsidRPr="002313F6" w:rsidRDefault="00693F9A" w:rsidP="100178E1">
      <w:pPr>
        <w:pStyle w:val="ListParagraph"/>
        <w:numPr>
          <w:ilvl w:val="2"/>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Pirkimo paskirtis – užtikrinti prisiimtų visuomenės aptarnavimo įsipareigojimų vykdymą vežti keleivius traukiniais, suformuotais iš keleivinių vagonų, nepertraukiamai pagal </w:t>
      </w:r>
      <w:r w:rsidR="004D65A6" w:rsidRPr="004D65A6">
        <w:rPr>
          <w:rFonts w:ascii="Arial" w:hAnsi="Arial" w:cs="Arial"/>
          <w:bCs/>
          <w:noProof/>
          <w:kern w:val="2"/>
          <w:sz w:val="22"/>
          <w:szCs w:val="22"/>
        </w:rPr>
        <w:t>Pirkėjo</w:t>
      </w:r>
      <w:r w:rsidR="004D65A6">
        <w:rPr>
          <w:rFonts w:ascii="Arial" w:hAnsi="Arial" w:cs="Arial"/>
          <w:b/>
          <w:noProof/>
          <w:kern w:val="2"/>
          <w:sz w:val="22"/>
          <w:szCs w:val="22"/>
        </w:rPr>
        <w:t xml:space="preserve"> </w:t>
      </w:r>
      <w:r w:rsidRPr="100178E1">
        <w:rPr>
          <w:rFonts w:ascii="Arial" w:hAnsi="Arial" w:cs="Arial"/>
          <w:color w:val="000000" w:themeColor="text1"/>
          <w:sz w:val="20"/>
          <w:szCs w:val="20"/>
          <w:lang w:val="lt-LT"/>
        </w:rPr>
        <w:t>patvirtintą metinį traukinių eismo tvarkaraštį.</w:t>
      </w:r>
    </w:p>
    <w:p w14:paraId="4A59CD35" w14:textId="14A8328A" w:rsidR="00382D96" w:rsidRPr="00B340C1" w:rsidRDefault="00BA6D30" w:rsidP="100178E1">
      <w:pPr>
        <w:pStyle w:val="ListParagraph"/>
        <w:numPr>
          <w:ilvl w:val="2"/>
          <w:numId w:val="24"/>
        </w:numPr>
        <w:spacing w:after="0"/>
        <w:contextualSpacing w:val="0"/>
        <w:jc w:val="both"/>
        <w:rPr>
          <w:rFonts w:ascii="Arial" w:hAnsi="Arial" w:cs="Arial"/>
          <w:color w:val="000000" w:themeColor="text1"/>
          <w:sz w:val="20"/>
          <w:szCs w:val="20"/>
          <w:lang w:val="lt-LT"/>
        </w:rPr>
      </w:pPr>
      <w:r w:rsidRPr="00B340C1">
        <w:rPr>
          <w:rFonts w:ascii="Arial" w:hAnsi="Arial" w:cs="Arial"/>
          <w:color w:val="000000" w:themeColor="text1"/>
          <w:sz w:val="20"/>
          <w:szCs w:val="20"/>
          <w:lang w:val="lt-LT"/>
        </w:rPr>
        <w:t>Paslaugos apima: Paslaugoms teikti skirto lokomotyvo parengimą reisui, prikabinimą prie sąstato, atkabinimą nuo sąstato, lokomotyvo valdymas prikabinus sąstatą pagal tvarkaraštį, sąstato stabdžių valdymą, keleivinių vagonų apžiūrą RAKP (</w:t>
      </w:r>
      <w:r w:rsidRPr="004D65A6">
        <w:rPr>
          <w:rFonts w:ascii="Arial" w:hAnsi="Arial" w:cs="Arial"/>
          <w:color w:val="000000" w:themeColor="text1"/>
          <w:sz w:val="20"/>
          <w:szCs w:val="20"/>
          <w:lang w:val="lt-LT"/>
        </w:rPr>
        <w:t>važiuojančių geležinkelių riedmenų techninės būklės automatinės kontrolės priemonės)</w:t>
      </w:r>
      <w:r w:rsidRPr="00B340C1">
        <w:rPr>
          <w:rFonts w:ascii="Arial" w:hAnsi="Arial" w:cs="Arial"/>
          <w:color w:val="000000" w:themeColor="text1"/>
          <w:sz w:val="20"/>
          <w:szCs w:val="20"/>
          <w:lang w:val="lt-LT"/>
        </w:rPr>
        <w:t xml:space="preserve"> sistemai užfiksavus pavojaus lygius, ryšio palaikymą su traukinį aptarnaujančiu personalu, lokomotyvo pakeitimą gedimo atveju, eismo saugos reikalavimų užtikrinimą ir kitas Paslaugas, susijusias su Pirkimo objektu.</w:t>
      </w:r>
    </w:p>
    <w:p w14:paraId="24CC431E" w14:textId="77777777" w:rsidR="00AA7370" w:rsidRPr="00711F48" w:rsidRDefault="00AA737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Reikalavimai Pirkimo objektui</w:t>
      </w:r>
    </w:p>
    <w:p w14:paraId="74950F18" w14:textId="77777777" w:rsidR="00AA7370"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Sutarties vykdymo metu Paslaugas teiksiantys lokomotyvai turi atitikti žemiau nurodytus techninius reikalavimus:</w:t>
      </w:r>
    </w:p>
    <w:p w14:paraId="21697DEA" w14:textId="4EDC1AE8" w:rsidR="005279AB" w:rsidRPr="00711F48" w:rsidRDefault="00AA7370" w:rsidP="100178E1">
      <w:pPr>
        <w:pStyle w:val="ListParagraph"/>
        <w:numPr>
          <w:ilvl w:val="2"/>
          <w:numId w:val="24"/>
        </w:numPr>
        <w:spacing w:after="0"/>
        <w:jc w:val="both"/>
        <w:rPr>
          <w:rFonts w:ascii="Arial" w:hAnsi="Arial" w:cs="Arial"/>
          <w:color w:val="000000" w:themeColor="text1"/>
          <w:sz w:val="20"/>
          <w:szCs w:val="20"/>
        </w:rPr>
      </w:pPr>
      <w:r w:rsidRPr="100178E1">
        <w:rPr>
          <w:rFonts w:ascii="Arial" w:hAnsi="Arial" w:cs="Arial"/>
          <w:color w:val="000000" w:themeColor="text1"/>
          <w:sz w:val="20"/>
          <w:szCs w:val="20"/>
          <w:lang w:val="lt-LT"/>
        </w:rPr>
        <w:t>Paslaugoms teikti skirtuose lokomotyvuose turi būti įrengti ir funkcionuojantys Techninio geležinkelių naudojimo nuostatų  XIII skirsnio STABDŽIAI IR AUTOMATINĖS SANKABOS reikalavimus atitinkantys stabdžiai, skirti keleivinių vagonų sąstatams valdyti</w:t>
      </w:r>
      <w:r w:rsidR="00E12035" w:rsidRPr="100178E1">
        <w:rPr>
          <w:rFonts w:ascii="Arial" w:hAnsi="Arial" w:cs="Arial"/>
          <w:color w:val="000000" w:themeColor="text1"/>
          <w:sz w:val="20"/>
          <w:szCs w:val="20"/>
          <w:lang w:val="lt-LT"/>
        </w:rPr>
        <w:t xml:space="preserve"> (</w:t>
      </w:r>
      <w:r w:rsidR="000C4645" w:rsidRPr="100178E1">
        <w:rPr>
          <w:rFonts w:ascii="Arial" w:hAnsi="Arial" w:cs="Arial"/>
          <w:color w:val="000000" w:themeColor="text1"/>
          <w:sz w:val="20"/>
          <w:szCs w:val="20"/>
        </w:rPr>
        <w:t xml:space="preserve">Lietuvos </w:t>
      </w:r>
      <w:proofErr w:type="spellStart"/>
      <w:r w:rsidR="000C4645" w:rsidRPr="100178E1">
        <w:rPr>
          <w:rFonts w:ascii="Arial" w:hAnsi="Arial" w:cs="Arial"/>
          <w:color w:val="000000" w:themeColor="text1"/>
          <w:sz w:val="20"/>
          <w:szCs w:val="20"/>
        </w:rPr>
        <w:t>Respublikos</w:t>
      </w:r>
      <w:proofErr w:type="spellEnd"/>
      <w:r w:rsidR="000C4645" w:rsidRPr="100178E1">
        <w:rPr>
          <w:rFonts w:ascii="Arial" w:hAnsi="Arial" w:cs="Arial"/>
          <w:color w:val="000000" w:themeColor="text1"/>
          <w:sz w:val="20"/>
          <w:szCs w:val="20"/>
        </w:rPr>
        <w:t xml:space="preserve"> </w:t>
      </w:r>
      <w:proofErr w:type="spellStart"/>
      <w:r w:rsidR="000C4645" w:rsidRPr="100178E1">
        <w:rPr>
          <w:rFonts w:ascii="Arial" w:hAnsi="Arial" w:cs="Arial"/>
          <w:color w:val="000000" w:themeColor="text1"/>
          <w:sz w:val="20"/>
          <w:szCs w:val="20"/>
        </w:rPr>
        <w:t>susisiekimo</w:t>
      </w:r>
      <w:proofErr w:type="spellEnd"/>
      <w:r w:rsidR="000C4645" w:rsidRPr="100178E1">
        <w:rPr>
          <w:rFonts w:ascii="Arial" w:hAnsi="Arial" w:cs="Arial"/>
          <w:color w:val="000000" w:themeColor="text1"/>
          <w:sz w:val="20"/>
          <w:szCs w:val="20"/>
        </w:rPr>
        <w:t xml:space="preserve"> </w:t>
      </w:r>
      <w:proofErr w:type="spellStart"/>
      <w:r w:rsidR="000C4645" w:rsidRPr="100178E1">
        <w:rPr>
          <w:rFonts w:ascii="Arial" w:hAnsi="Arial" w:cs="Arial"/>
          <w:color w:val="000000" w:themeColor="text1"/>
          <w:sz w:val="20"/>
          <w:szCs w:val="20"/>
        </w:rPr>
        <w:t>ministerija</w:t>
      </w:r>
      <w:proofErr w:type="spellEnd"/>
      <w:r w:rsidR="000C4645" w:rsidRPr="100178E1">
        <w:rPr>
          <w:rFonts w:ascii="Arial" w:hAnsi="Arial" w:cs="Arial"/>
          <w:color w:val="000000" w:themeColor="text1"/>
          <w:sz w:val="20"/>
          <w:szCs w:val="20"/>
        </w:rPr>
        <w:t xml:space="preserve">, </w:t>
      </w:r>
      <w:r w:rsidR="00C83F59" w:rsidRPr="00C83F59">
        <w:rPr>
          <w:rFonts w:ascii="Arial" w:hAnsi="Arial" w:cs="Arial"/>
          <w:color w:val="000000" w:themeColor="text1"/>
          <w:sz w:val="20"/>
          <w:szCs w:val="20"/>
        </w:rPr>
        <w:t>„</w:t>
      </w:r>
      <w:r w:rsidR="000C4645" w:rsidRPr="100178E1">
        <w:rPr>
          <w:rFonts w:ascii="Arial" w:hAnsi="Arial" w:cs="Arial"/>
          <w:color w:val="000000" w:themeColor="text1"/>
          <w:sz w:val="20"/>
          <w:szCs w:val="20"/>
          <w:lang w:val="lt-LT"/>
        </w:rPr>
        <w:t xml:space="preserve">Dėl Lietuvos Respublikos susisiekimo ministro 1996 m. rugsėjo 20 d. įsakymo Nr. 297 „Dėl Techninio geležinkelių naudojimo nuostatų patvirtinimo“ pakeitimo, galiojanti redakcija 2017-07-11, pasiekiama: </w:t>
      </w:r>
      <w:hyperlink r:id="rId11">
        <w:r w:rsidR="000C4645" w:rsidRPr="100178E1">
          <w:rPr>
            <w:rStyle w:val="Hyperlink"/>
            <w:rFonts w:ascii="Arial" w:hAnsi="Arial" w:cs="Arial"/>
            <w:sz w:val="20"/>
            <w:szCs w:val="20"/>
            <w:lang w:val="lt-LT"/>
          </w:rPr>
          <w:t>https://e-seimas.lrs.lt/portal/legalAct/lt/TAD/TAIS.31710/asr</w:t>
        </w:r>
      </w:hyperlink>
      <w:r w:rsidR="000C4645" w:rsidRPr="100178E1">
        <w:rPr>
          <w:rFonts w:ascii="Arial" w:hAnsi="Arial" w:cs="Arial"/>
          <w:color w:val="000000" w:themeColor="text1"/>
          <w:sz w:val="20"/>
          <w:szCs w:val="20"/>
          <w:lang w:val="lt-LT"/>
        </w:rPr>
        <w:t>).</w:t>
      </w:r>
    </w:p>
    <w:p w14:paraId="5C85BB7D" w14:textId="6D0105B4"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sumontuotos SA-3 tipo automatinės sankabos, atitinkančios Techninio geležinkelių naudojimo nuostatų XIII skirsnio STABDŽIAI IR AUTOMATINĖS SANKABOS reikalavimus.</w:t>
      </w:r>
    </w:p>
    <w:p w14:paraId="3F43633B"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techniškai tvarkingi, aprūpinti degalais, tepalais, aušinamuoju skysčiu bei kitomis eksploatacinėmis medžiagomis, jiems turi būti atlikti visi reglamentuoti planinių techninių priežiūrų bei remontų darbai, suteikiantys teisę lokomotyvus eksploatuoti Paslaugų teikimo laikotarpiu, lokomotyvai turi būti Lietuvos Respublikos teisės aktų nustatyta tvarka pripažinti tinkamais naudoti viešojoje geležinkelių infrastruktūroje.</w:t>
      </w:r>
    </w:p>
    <w:p w14:paraId="01CF2483"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įrengta lokomotyvų saugos sistema, kuri formuotų leistino važiavimo greičio reikšmes pagal ALS signalus ir elektroninio žemėlapio duomenis bei turėtų aktualų keleivinių traukinių elektroninį žemėlapį.</w:t>
      </w:r>
    </w:p>
    <w:p w14:paraId="30EE47AE"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įrengta lokomotyvų saugos sistema, kuri atliktų pagrindinės su eismo sauga susijusios informacijos registravimą į energetiškai nepriklausomą įrenginį, kuriame informacija turi būti išsaugoma ne mažiau kaip 24 (dvidešimt keturias) valandas, o įrašyta informacija saugoma – ne mažiau kaip 30 (trisdešimt) dienų.</w:t>
      </w:r>
    </w:p>
    <w:p w14:paraId="13882062"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skirtų lokomotyvų maksimalus konstrukcinis greitis turi būti ne mažesnis kaip arba lygus 120 km/h.</w:t>
      </w:r>
    </w:p>
    <w:p w14:paraId="0052B8E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tinkami eksploatuoti 1520 mm vėžės pločio geležinkeliuose.</w:t>
      </w:r>
    </w:p>
    <w:p w14:paraId="0D446235"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skirtų lokomotyvų darbinės temperatūros intervalas nuo -30°C (ar žemesnės) iki +40°C (ar aukštesnės).</w:t>
      </w:r>
    </w:p>
    <w:p w14:paraId="34D3657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įrengtos trumpųjų bangų radijo stotys, papildytos ultratrumpųjų bangų siųstuvu-imtuvu, turi būti užprogramuotos veikti trumpųjų bangų 2,130-2,150 MHz, Ultra trumpųjų bangų 151,725-156,000 MHz.</w:t>
      </w:r>
    </w:p>
    <w:p w14:paraId="6D56244B" w14:textId="4325C685"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įrengtos GSM-R standarto lokomotyvinės radijo stotys. Radijo stotys turi būti užprogramuotos veikti viešajame GSM ir GSM-R dažnių diapazonuose, veikimo dažnių diapazonai 880-915 MHZ ir 925-690 MHz.</w:t>
      </w:r>
    </w:p>
    <w:p w14:paraId="0E39292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įrengtos vaizdo stebėjimo kameros, fiksuojančios vaizdą pro lokomotyvų priekinį langą judėjimo kryptimi ir fiksuojančios lokomotyvo mašinisto valdymo pultą. Paslaugos teikėjas turi užtikrinti įrašų saugojimą: ne mažiau kaip 30 (trisdešimt) dienų nuo įrašo padarymo dienos.</w:t>
      </w:r>
    </w:p>
    <w:p w14:paraId="012C2100" w14:textId="77777777" w:rsidR="005279AB"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UIC (Union Internationale des Chemins de fer) emisijos standartą arba lygiavertį.</w:t>
      </w:r>
    </w:p>
    <w:p w14:paraId="47C7FCA0" w14:textId="064ADDD0" w:rsidR="00BA6D30"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1-T gabaritą pagal GOST 9238-83 arba lygiavertį.</w:t>
      </w:r>
    </w:p>
    <w:p w14:paraId="3B502EF6" w14:textId="104A3DBD" w:rsidR="00DC299F" w:rsidRPr="00711F48" w:rsidRDefault="003E7A47"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UAB LTG Link operatyvaus valdymo centro informavimas apie nestandartines situacijas keliones metu</w:t>
      </w:r>
      <w:r w:rsidR="00884F6E" w:rsidRPr="100178E1">
        <w:rPr>
          <w:rFonts w:ascii="Arial" w:hAnsi="Arial" w:cs="Arial"/>
          <w:color w:val="000000" w:themeColor="text1"/>
          <w:sz w:val="20"/>
          <w:szCs w:val="20"/>
          <w:lang w:val="lt-LT"/>
        </w:rPr>
        <w:t>.</w:t>
      </w:r>
    </w:p>
    <w:p w14:paraId="194B9507" w14:textId="77777777" w:rsidR="0002184C" w:rsidRPr="00711F48" w:rsidRDefault="0002184C" w:rsidP="009F41D6">
      <w:pPr>
        <w:spacing w:after="0"/>
        <w:rPr>
          <w:rFonts w:ascii="Arial" w:hAnsi="Arial" w:cs="Arial"/>
          <w:color w:val="FF0000"/>
          <w:sz w:val="20"/>
          <w:szCs w:val="20"/>
        </w:rPr>
      </w:pPr>
    </w:p>
    <w:p w14:paraId="022018A6" w14:textId="49EDC01B" w:rsidR="00174726" w:rsidRPr="00711F48"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711F48">
        <w:rPr>
          <w:rFonts w:ascii="Arial" w:hAnsi="Arial" w:cs="Arial"/>
          <w:color w:val="auto"/>
          <w:sz w:val="20"/>
          <w:szCs w:val="20"/>
          <w:lang w:val="lt-LT"/>
        </w:rPr>
        <w:t>SUTARTIES VYKDYMO METU TEIKIAMI DOKUMENTAI</w:t>
      </w:r>
    </w:p>
    <w:p w14:paraId="34DF1A89" w14:textId="4C9FDB3A" w:rsidR="00585DB2" w:rsidRPr="00711F48"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518"/>
        <w:gridCol w:w="4585"/>
        <w:gridCol w:w="3134"/>
        <w:gridCol w:w="2111"/>
      </w:tblGrid>
      <w:tr w:rsidR="007462EF" w:rsidRPr="00711F48" w14:paraId="45CAEFEF" w14:textId="77777777" w:rsidTr="001F2DB0">
        <w:trPr>
          <w:trHeight w:val="300"/>
        </w:trPr>
        <w:tc>
          <w:tcPr>
            <w:tcW w:w="518" w:type="dxa"/>
          </w:tcPr>
          <w:p w14:paraId="271506D4" w14:textId="77777777" w:rsidR="00480166" w:rsidRPr="00711F48" w:rsidRDefault="00480166" w:rsidP="001F2DB0">
            <w:pPr>
              <w:keepNext/>
              <w:jc w:val="both"/>
              <w:rPr>
                <w:rFonts w:ascii="Arial" w:hAnsi="Arial" w:cs="Arial"/>
                <w:b/>
                <w:bCs/>
                <w:sz w:val="20"/>
                <w:szCs w:val="20"/>
              </w:rPr>
            </w:pPr>
            <w:bookmarkStart w:id="0" w:name="_Hlk172615672"/>
            <w:r w:rsidRPr="00711F48">
              <w:rPr>
                <w:rFonts w:ascii="Arial" w:hAnsi="Arial" w:cs="Arial"/>
                <w:b/>
                <w:bCs/>
                <w:sz w:val="20"/>
                <w:szCs w:val="20"/>
              </w:rPr>
              <w:t>Eil. Nr.</w:t>
            </w:r>
          </w:p>
        </w:tc>
        <w:tc>
          <w:tcPr>
            <w:tcW w:w="4585" w:type="dxa"/>
            <w:vAlign w:val="center"/>
          </w:tcPr>
          <w:p w14:paraId="6CB3BFAA"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Pavadinimas</w:t>
            </w:r>
          </w:p>
        </w:tc>
        <w:tc>
          <w:tcPr>
            <w:tcW w:w="3134" w:type="dxa"/>
            <w:vAlign w:val="center"/>
          </w:tcPr>
          <w:p w14:paraId="46CCD5FE"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Reikalavimai turiniui ir formai</w:t>
            </w:r>
          </w:p>
        </w:tc>
        <w:tc>
          <w:tcPr>
            <w:tcW w:w="2111" w:type="dxa"/>
            <w:vAlign w:val="center"/>
          </w:tcPr>
          <w:p w14:paraId="3B3A4738" w14:textId="77777777" w:rsidR="00480166" w:rsidRPr="00711F48" w:rsidRDefault="00480166" w:rsidP="001F2DB0">
            <w:pPr>
              <w:keepNext/>
              <w:widowControl w:val="0"/>
              <w:rPr>
                <w:rFonts w:ascii="Arial" w:hAnsi="Arial" w:cs="Arial"/>
                <w:b/>
                <w:bCs/>
                <w:sz w:val="20"/>
                <w:szCs w:val="20"/>
              </w:rPr>
            </w:pPr>
            <w:r w:rsidRPr="00711F48">
              <w:rPr>
                <w:rFonts w:ascii="Arial" w:hAnsi="Arial" w:cs="Arial"/>
                <w:b/>
                <w:bCs/>
                <w:sz w:val="20"/>
                <w:szCs w:val="20"/>
              </w:rPr>
              <w:t>Teikimo momentas</w:t>
            </w:r>
          </w:p>
        </w:tc>
      </w:tr>
      <w:tr w:rsidR="007462EF" w:rsidRPr="00711F48" w14:paraId="28F1811F" w14:textId="77777777" w:rsidTr="00480166">
        <w:trPr>
          <w:trHeight w:val="599"/>
        </w:trPr>
        <w:tc>
          <w:tcPr>
            <w:tcW w:w="518" w:type="dxa"/>
            <w:vAlign w:val="center"/>
          </w:tcPr>
          <w:p w14:paraId="273729C9" w14:textId="77777777" w:rsidR="00480166" w:rsidRPr="00711F48" w:rsidRDefault="00480166" w:rsidP="00480166">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585" w:type="dxa"/>
            <w:vAlign w:val="center"/>
          </w:tcPr>
          <w:p w14:paraId="0A4ACC2E" w14:textId="48C682FF" w:rsidR="00480166" w:rsidRPr="00711F48" w:rsidRDefault="00480166" w:rsidP="00480166">
            <w:pPr>
              <w:rPr>
                <w:rFonts w:ascii="Arial" w:hAnsi="Arial" w:cs="Arial"/>
                <w:color w:val="000000" w:themeColor="text1"/>
                <w:sz w:val="20"/>
                <w:szCs w:val="20"/>
              </w:rPr>
            </w:pPr>
            <w:r w:rsidRPr="00711F48">
              <w:rPr>
                <w:rFonts w:ascii="Arial" w:hAnsi="Arial" w:cs="Arial"/>
                <w:color w:val="000000" w:themeColor="text1"/>
                <w:sz w:val="20"/>
                <w:szCs w:val="20"/>
              </w:rPr>
              <w:t>Suteiktų paslaugų detalizacija</w:t>
            </w:r>
          </w:p>
        </w:tc>
        <w:tc>
          <w:tcPr>
            <w:tcW w:w="3134" w:type="dxa"/>
            <w:vAlign w:val="center"/>
          </w:tcPr>
          <w:p w14:paraId="7287B11D" w14:textId="773B53DC" w:rsidR="00480166" w:rsidRPr="00711F48" w:rsidRDefault="00480166" w:rsidP="00480166">
            <w:pPr>
              <w:keepNext/>
              <w:rPr>
                <w:rFonts w:ascii="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su sąskaita faktūra</w:t>
            </w:r>
          </w:p>
        </w:tc>
        <w:tc>
          <w:tcPr>
            <w:tcW w:w="2111" w:type="dxa"/>
          </w:tcPr>
          <w:p w14:paraId="5AA28C69" w14:textId="3491B39A" w:rsidR="00480166" w:rsidRPr="00711F48" w:rsidRDefault="000B59A0" w:rsidP="00480166">
            <w:pPr>
              <w:keepNext/>
              <w:rPr>
                <w:rFonts w:ascii="Arial" w:hAnsi="Arial" w:cs="Arial"/>
                <w:color w:val="000000" w:themeColor="text1"/>
                <w:sz w:val="20"/>
                <w:szCs w:val="20"/>
              </w:rPr>
            </w:pPr>
            <w:r w:rsidRPr="00711F48">
              <w:rPr>
                <w:rFonts w:ascii="Arial" w:hAnsi="Arial" w:cs="Arial"/>
                <w:sz w:val="20"/>
                <w:szCs w:val="20"/>
              </w:rPr>
              <w:t>Kiekvieną mėnesį</w:t>
            </w:r>
          </w:p>
        </w:tc>
      </w:tr>
      <w:tr w:rsidR="007462EF" w:rsidRPr="00711F48" w14:paraId="738E4E37" w14:textId="77777777" w:rsidTr="001F2DB0">
        <w:trPr>
          <w:trHeight w:val="300"/>
        </w:trPr>
        <w:tc>
          <w:tcPr>
            <w:tcW w:w="518" w:type="dxa"/>
            <w:vAlign w:val="center"/>
          </w:tcPr>
          <w:p w14:paraId="7E4F890D" w14:textId="7EF80B9E" w:rsidR="00480166" w:rsidRPr="00711F48" w:rsidRDefault="00480166"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4C49BD8B" w14:textId="77777777" w:rsidR="00480166" w:rsidRPr="00711F48" w:rsidRDefault="00480166" w:rsidP="001F2DB0">
            <w:r w:rsidRPr="00711F48">
              <w:rPr>
                <w:rFonts w:ascii="Arial" w:eastAsia="Arial" w:hAnsi="Arial" w:cs="Arial"/>
                <w:sz w:val="20"/>
                <w:szCs w:val="20"/>
                <w:lang w:val="lt"/>
              </w:rPr>
              <w:t>PVM sąskaita faktūra</w:t>
            </w:r>
          </w:p>
        </w:tc>
        <w:tc>
          <w:tcPr>
            <w:tcW w:w="3134" w:type="dxa"/>
            <w:vAlign w:val="center"/>
          </w:tcPr>
          <w:p w14:paraId="43F96738" w14:textId="77777777" w:rsidR="00480166" w:rsidRPr="00711F48" w:rsidRDefault="00480166" w:rsidP="001F2DB0">
            <w:pPr>
              <w:rPr>
                <w:rFonts w:ascii="Arial" w:eastAsia="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sąskaitoje faktūroje turi būti nurodytas sutarties numeris</w:t>
            </w:r>
          </w:p>
        </w:tc>
        <w:tc>
          <w:tcPr>
            <w:tcW w:w="2111" w:type="dxa"/>
            <w:vAlign w:val="center"/>
          </w:tcPr>
          <w:p w14:paraId="51F9B47F" w14:textId="77777777" w:rsidR="00480166" w:rsidRPr="00711F48" w:rsidRDefault="00480166" w:rsidP="001F2DB0">
            <w:pPr>
              <w:rPr>
                <w:lang w:val="en-US"/>
              </w:rPr>
            </w:pPr>
            <w:r w:rsidRPr="00711F48">
              <w:rPr>
                <w:rFonts w:ascii="Arial" w:eastAsia="Arial" w:hAnsi="Arial" w:cs="Arial"/>
                <w:sz w:val="20"/>
                <w:szCs w:val="20"/>
                <w:lang w:val="lt"/>
              </w:rPr>
              <w:t>Suteikus paslaugas</w:t>
            </w:r>
          </w:p>
        </w:tc>
      </w:tr>
      <w:tr w:rsidR="00E36407" w:rsidRPr="00711F48" w14:paraId="72ED81CC" w14:textId="77777777" w:rsidTr="001F2DB0">
        <w:trPr>
          <w:trHeight w:val="300"/>
        </w:trPr>
        <w:tc>
          <w:tcPr>
            <w:tcW w:w="518" w:type="dxa"/>
            <w:vAlign w:val="center"/>
          </w:tcPr>
          <w:p w14:paraId="7C41B812" w14:textId="77777777" w:rsidR="00D34971" w:rsidRPr="00711F48" w:rsidRDefault="00D34971"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003F7863" w14:textId="54041D65" w:rsidR="00D34971" w:rsidRPr="00971432" w:rsidRDefault="00BF1B83" w:rsidP="001F2DB0">
            <w:pPr>
              <w:rPr>
                <w:rFonts w:ascii="Arial" w:hAnsi="Arial" w:cs="Arial"/>
                <w:color w:val="000000" w:themeColor="text1"/>
                <w:sz w:val="20"/>
                <w:szCs w:val="20"/>
              </w:rPr>
            </w:pPr>
            <w:r w:rsidRPr="00971432">
              <w:rPr>
                <w:rFonts w:ascii="Arial" w:hAnsi="Arial" w:cs="Arial"/>
                <w:color w:val="000000" w:themeColor="text1"/>
                <w:sz w:val="20"/>
                <w:szCs w:val="20"/>
              </w:rPr>
              <w:t>Paslaugų detalizacija, kurioje būtų nurodytos faktinės valandos, skirtos kiekvieno maršruto įvykdymui. Suteiktų Paslaugų detalizacijos formos pavyzdys pateiktas Techninės specifikacijos priede Nr. 1.</w:t>
            </w:r>
          </w:p>
        </w:tc>
        <w:tc>
          <w:tcPr>
            <w:tcW w:w="3134" w:type="dxa"/>
            <w:vAlign w:val="center"/>
          </w:tcPr>
          <w:p w14:paraId="1DFA2C88" w14:textId="05EF67FE"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 xml:space="preserve">Teikiama </w:t>
            </w:r>
            <w:r w:rsidR="00971432" w:rsidRPr="00971432">
              <w:rPr>
                <w:rFonts w:ascii="Arial" w:hAnsi="Arial" w:cs="Arial"/>
                <w:color w:val="000000" w:themeColor="text1"/>
                <w:sz w:val="20"/>
                <w:szCs w:val="20"/>
              </w:rPr>
              <w:t xml:space="preserve">už sutartį atsakingam asmeniui </w:t>
            </w:r>
            <w:r w:rsidRPr="00971432">
              <w:rPr>
                <w:rFonts w:ascii="Arial" w:hAnsi="Arial" w:cs="Arial"/>
                <w:color w:val="000000" w:themeColor="text1"/>
                <w:sz w:val="20"/>
                <w:szCs w:val="20"/>
              </w:rPr>
              <w:t>elektroniniu</w:t>
            </w:r>
            <w:r w:rsidR="00971432" w:rsidRPr="00971432">
              <w:rPr>
                <w:rFonts w:ascii="Arial" w:hAnsi="Arial" w:cs="Arial"/>
                <w:color w:val="000000" w:themeColor="text1"/>
                <w:sz w:val="20"/>
                <w:szCs w:val="20"/>
              </w:rPr>
              <w:t>, kuris nurodytas</w:t>
            </w:r>
            <w:r w:rsidRPr="00971432">
              <w:rPr>
                <w:rFonts w:ascii="Arial" w:hAnsi="Arial" w:cs="Arial"/>
                <w:color w:val="000000" w:themeColor="text1"/>
                <w:sz w:val="20"/>
                <w:szCs w:val="20"/>
              </w:rPr>
              <w:t xml:space="preserve"> </w:t>
            </w:r>
            <w:r w:rsidR="00971432" w:rsidRPr="00971432">
              <w:rPr>
                <w:rFonts w:ascii="Arial" w:hAnsi="Arial" w:cs="Arial"/>
                <w:color w:val="000000" w:themeColor="text1"/>
                <w:sz w:val="20"/>
                <w:szCs w:val="20"/>
              </w:rPr>
              <w:t>sutarties specialiojoje dalyje.</w:t>
            </w:r>
          </w:p>
        </w:tc>
        <w:tc>
          <w:tcPr>
            <w:tcW w:w="2111" w:type="dxa"/>
            <w:vAlign w:val="center"/>
          </w:tcPr>
          <w:p w14:paraId="218B2A96" w14:textId="0EF2C64C"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Ne vėliau kaip per 10 (dešimt) kalendorinių dienų nuo apskaitinio mėnesio pabaigos</w:t>
            </w:r>
          </w:p>
        </w:tc>
      </w:tr>
      <w:bookmarkEnd w:id="0"/>
    </w:tbl>
    <w:p w14:paraId="5DA362E4" w14:textId="77777777" w:rsidR="00B3191B" w:rsidRPr="00711F48" w:rsidRDefault="00B3191B" w:rsidP="00004C8D">
      <w:pPr>
        <w:spacing w:after="0"/>
      </w:pPr>
    </w:p>
    <w:p w14:paraId="4711CAD9" w14:textId="77777777" w:rsidR="00D37531" w:rsidRPr="00711F48"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11F48">
        <w:rPr>
          <w:rFonts w:ascii="Arial" w:hAnsi="Arial" w:cs="Arial"/>
          <w:b/>
          <w:bCs/>
          <w:sz w:val="20"/>
          <w:szCs w:val="20"/>
        </w:rPr>
        <w:t>PRIEVOLIŲ VYKDYMAS</w:t>
      </w:r>
    </w:p>
    <w:p w14:paraId="3CE5D075" w14:textId="77777777" w:rsidR="00D37531" w:rsidRPr="00711F48" w:rsidRDefault="00D37531" w:rsidP="001950AA">
      <w:pPr>
        <w:spacing w:after="0"/>
        <w:jc w:val="both"/>
        <w:rPr>
          <w:rFonts w:ascii="Arial" w:hAnsi="Arial" w:cs="Arial"/>
          <w:i/>
          <w:iCs/>
          <w:noProof/>
          <w:color w:val="FF0000"/>
          <w:sz w:val="6"/>
          <w:szCs w:val="6"/>
        </w:rPr>
      </w:pPr>
    </w:p>
    <w:p w14:paraId="2F624926" w14:textId="77777777" w:rsidR="008B1938" w:rsidRPr="00711F48"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color w:val="auto"/>
          <w:sz w:val="20"/>
          <w:szCs w:val="20"/>
          <w:lang w:val="lt-LT"/>
        </w:rPr>
        <w:t>PASLAUGŲ TEIKIMO TVARKA</w:t>
      </w:r>
      <w:r w:rsidRPr="00711F48">
        <w:rPr>
          <w:rFonts w:ascii="Arial" w:hAnsi="Arial" w:cs="Arial"/>
          <w:noProof/>
          <w:color w:val="auto"/>
          <w:sz w:val="20"/>
          <w:szCs w:val="20"/>
          <w:lang w:val="lt-LT"/>
        </w:rPr>
        <w:t xml:space="preserve"> </w:t>
      </w:r>
    </w:p>
    <w:p w14:paraId="5516C7B3" w14:textId="670C90EA" w:rsidR="00BE5EEA" w:rsidRPr="00711F48" w:rsidRDefault="008B1938" w:rsidP="00BE5EEA">
      <w:pPr>
        <w:pStyle w:val="ListParagraph"/>
        <w:numPr>
          <w:ilvl w:val="1"/>
          <w:numId w:val="24"/>
        </w:numPr>
        <w:spacing w:after="0"/>
        <w:rPr>
          <w:rFonts w:ascii="Arial" w:hAnsi="Arial" w:cs="Arial"/>
          <w:color w:val="000000" w:themeColor="text1"/>
          <w:sz w:val="20"/>
          <w:szCs w:val="20"/>
          <w:lang w:val="lt-LT"/>
        </w:rPr>
      </w:pPr>
      <w:r w:rsidRPr="00711F48">
        <w:rPr>
          <w:rFonts w:ascii="Arial" w:hAnsi="Arial" w:cs="Arial"/>
          <w:noProof/>
          <w:color w:val="auto"/>
          <w:sz w:val="20"/>
          <w:szCs w:val="20"/>
          <w:lang w:val="lt-LT"/>
        </w:rPr>
        <w:t xml:space="preserve">Paslaugų teikimo vieta </w:t>
      </w:r>
      <w:r w:rsidR="00BE5EEA" w:rsidRPr="00711F48">
        <w:rPr>
          <w:rFonts w:ascii="Arial" w:hAnsi="Arial" w:cs="Arial"/>
          <w:noProof/>
          <w:color w:val="auto"/>
          <w:sz w:val="20"/>
          <w:szCs w:val="20"/>
          <w:lang w:val="lt-LT"/>
        </w:rPr>
        <w:t xml:space="preserve">- </w:t>
      </w:r>
      <w:r w:rsidR="00BE5EEA" w:rsidRPr="00711F48">
        <w:rPr>
          <w:rFonts w:ascii="Arial" w:hAnsi="Arial" w:cs="Arial"/>
          <w:color w:val="000000" w:themeColor="text1"/>
          <w:sz w:val="20"/>
          <w:szCs w:val="20"/>
          <w:lang w:val="lt-LT"/>
        </w:rPr>
        <w:t xml:space="preserve">paslaugos bus teikiamos Lietuvos Respublikoje, Latvijos Respublikoje, </w:t>
      </w:r>
      <w:r w:rsidR="0CE4744F" w:rsidRPr="00711F48">
        <w:rPr>
          <w:rFonts w:ascii="Arial" w:hAnsi="Arial" w:cs="Arial"/>
          <w:color w:val="000000" w:themeColor="text1"/>
          <w:sz w:val="20"/>
          <w:szCs w:val="20"/>
          <w:lang w:val="lt-LT"/>
        </w:rPr>
        <w:t xml:space="preserve">Estijos Respublikoje, </w:t>
      </w:r>
      <w:r w:rsidR="00BE5EEA" w:rsidRPr="00711F48">
        <w:rPr>
          <w:rFonts w:ascii="Arial" w:hAnsi="Arial" w:cs="Arial"/>
          <w:color w:val="000000" w:themeColor="text1"/>
          <w:sz w:val="20"/>
          <w:szCs w:val="20"/>
          <w:lang w:val="lt-LT"/>
        </w:rPr>
        <w:t>Rusijos Federacijos Kaliningrado srities pasienio ruože.</w:t>
      </w:r>
    </w:p>
    <w:p w14:paraId="65F80D38" w14:textId="77777777" w:rsidR="00BE5EEA" w:rsidRPr="00711F48" w:rsidRDefault="00BE5EEA" w:rsidP="00BE5EEA">
      <w:pPr>
        <w:pStyle w:val="ListParagraph"/>
        <w:spacing w:after="0"/>
        <w:ind w:left="1146"/>
        <w:rPr>
          <w:rFonts w:ascii="Arial" w:hAnsi="Arial" w:cs="Arial"/>
          <w:color w:val="000000" w:themeColor="text1"/>
          <w:sz w:val="20"/>
          <w:szCs w:val="20"/>
          <w:lang w:val="lt-LT"/>
        </w:rPr>
      </w:pPr>
      <w:r w:rsidRPr="00711F48">
        <w:rPr>
          <w:rFonts w:ascii="Arial" w:hAnsi="Arial" w:cs="Arial"/>
          <w:color w:val="000000" w:themeColor="text1"/>
          <w:sz w:val="20"/>
          <w:szCs w:val="20"/>
          <w:lang w:val="lt-LT"/>
        </w:rPr>
        <w:t>Paslaugos bus teikiamos šiuose ruožuose:</w:t>
      </w:r>
    </w:p>
    <w:p w14:paraId="78200C76" w14:textId="77777777"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Kena-Kybartai, Tr. Nr. 29;</w:t>
      </w:r>
    </w:p>
    <w:p w14:paraId="008AF306" w14:textId="77777777" w:rsidR="00BE5EEA" w:rsidRPr="000C4077" w:rsidRDefault="00BE5EEA" w:rsidP="00BE5EEA">
      <w:pPr>
        <w:pStyle w:val="ListParagraph"/>
        <w:numPr>
          <w:ilvl w:val="2"/>
          <w:numId w:val="24"/>
        </w:numPr>
        <w:spacing w:after="0"/>
        <w:rPr>
          <w:rFonts w:ascii="Arial" w:hAnsi="Arial" w:cs="Arial"/>
          <w:color w:val="000000" w:themeColor="text1"/>
          <w:sz w:val="20"/>
          <w:szCs w:val="20"/>
          <w:lang w:val="lt-LT"/>
        </w:rPr>
      </w:pPr>
      <w:r w:rsidRPr="000C4077">
        <w:rPr>
          <w:rFonts w:ascii="Arial" w:hAnsi="Arial" w:cs="Arial"/>
          <w:color w:val="000000" w:themeColor="text1"/>
          <w:sz w:val="20"/>
          <w:szCs w:val="20"/>
          <w:lang w:val="lt-LT"/>
        </w:rPr>
        <w:t>Kena-Černyševskoje (Kaliningrado sritis), Tr. Nr. 359, 147, 79, 425, 219;</w:t>
      </w:r>
    </w:p>
    <w:p w14:paraId="6D99CCDF" w14:textId="77777777"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Kybartai-Kena, Tr. Nr. 80, 30. 148, 360, 426, 220;</w:t>
      </w:r>
    </w:p>
    <w:p w14:paraId="405580D9" w14:textId="58C69566"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Vilnius-Klaipėda</w:t>
      </w:r>
    </w:p>
    <w:p w14:paraId="2B3CD130" w14:textId="555E6157"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Klaipėda-Vilnius</w:t>
      </w:r>
    </w:p>
    <w:p w14:paraId="5731D56F" w14:textId="07A41A25"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 xml:space="preserve">Detalūs maršrutai nurodyti </w:t>
      </w:r>
      <w:r w:rsidR="00254600" w:rsidRPr="00711F48">
        <w:rPr>
          <w:rFonts w:ascii="Arial" w:hAnsi="Arial" w:cs="Arial"/>
          <w:color w:val="000000" w:themeColor="text1"/>
          <w:sz w:val="20"/>
          <w:szCs w:val="20"/>
          <w:lang w:val="lt-LT"/>
        </w:rPr>
        <w:t xml:space="preserve">aktualiame </w:t>
      </w:r>
      <w:r w:rsidRPr="00711F48">
        <w:rPr>
          <w:rFonts w:ascii="Arial" w:hAnsi="Arial" w:cs="Arial"/>
          <w:color w:val="000000" w:themeColor="text1"/>
          <w:sz w:val="20"/>
          <w:szCs w:val="20"/>
          <w:lang w:val="lt-LT"/>
        </w:rPr>
        <w:t>metiniame keleivinių traukinių eismo tvarkaraštyje.</w:t>
      </w:r>
    </w:p>
    <w:p w14:paraId="2DD5E99A" w14:textId="6C38CF60" w:rsidR="00BE5EEA" w:rsidRPr="00711F48" w:rsidRDefault="00BE5EEA" w:rsidP="00BE5EEA">
      <w:pPr>
        <w:pStyle w:val="ListParagraph"/>
        <w:numPr>
          <w:ilvl w:val="2"/>
          <w:numId w:val="24"/>
        </w:numPr>
        <w:spacing w:after="0"/>
        <w:rPr>
          <w:rFonts w:ascii="Arial" w:hAnsi="Arial" w:cs="Arial"/>
          <w:color w:val="000000" w:themeColor="text1"/>
          <w:sz w:val="20"/>
          <w:szCs w:val="20"/>
          <w:lang w:val="lt-LT"/>
        </w:rPr>
      </w:pPr>
      <w:r w:rsidRPr="00711F48">
        <w:rPr>
          <w:rFonts w:ascii="Arial" w:hAnsi="Arial" w:cs="Arial"/>
          <w:color w:val="000000" w:themeColor="text1"/>
          <w:sz w:val="20"/>
          <w:szCs w:val="20"/>
          <w:lang w:val="lt-LT"/>
        </w:rPr>
        <w:t xml:space="preserve">Kiti, šioje techninėje specifikacijoje nenumatyti, papildomi ar atšaukti, ruožai ir/ar traukiniai </w:t>
      </w:r>
      <w:r w:rsidR="00D1687E" w:rsidRPr="00711F48">
        <w:rPr>
          <w:rFonts w:ascii="Arial" w:hAnsi="Arial" w:cs="Arial"/>
          <w:color w:val="000000" w:themeColor="text1"/>
          <w:sz w:val="20"/>
          <w:szCs w:val="20"/>
          <w:lang w:val="lt-LT"/>
        </w:rPr>
        <w:t xml:space="preserve">tame tarpe </w:t>
      </w:r>
      <w:r w:rsidR="00D34EB0" w:rsidRPr="00711F48">
        <w:rPr>
          <w:rFonts w:ascii="Arial" w:hAnsi="Arial" w:cs="Arial"/>
          <w:color w:val="000000" w:themeColor="text1"/>
          <w:sz w:val="20"/>
          <w:szCs w:val="20"/>
          <w:lang w:val="lt-LT"/>
        </w:rPr>
        <w:t>paslaugų teikimas v</w:t>
      </w:r>
      <w:r w:rsidR="0057195F" w:rsidRPr="00711F48">
        <w:rPr>
          <w:rFonts w:ascii="Arial" w:hAnsi="Arial" w:cs="Arial"/>
          <w:color w:val="000000" w:themeColor="text1"/>
          <w:sz w:val="20"/>
          <w:szCs w:val="20"/>
          <w:lang w:val="lt-LT"/>
        </w:rPr>
        <w:t>ė</w:t>
      </w:r>
      <w:r w:rsidR="00D34EB0" w:rsidRPr="00711F48">
        <w:rPr>
          <w:rFonts w:ascii="Arial" w:hAnsi="Arial" w:cs="Arial"/>
          <w:color w:val="000000" w:themeColor="text1"/>
          <w:sz w:val="20"/>
          <w:szCs w:val="20"/>
          <w:lang w:val="lt-LT"/>
        </w:rPr>
        <w:t xml:space="preserve">žėje 1435 </w:t>
      </w:r>
      <w:r w:rsidRPr="00711F48">
        <w:rPr>
          <w:rFonts w:ascii="Arial" w:hAnsi="Arial" w:cs="Arial"/>
          <w:color w:val="000000" w:themeColor="text1"/>
          <w:sz w:val="20"/>
          <w:szCs w:val="20"/>
          <w:lang w:val="lt-LT"/>
        </w:rPr>
        <w:t>bus atskirai derinami su Paslaugų teikėju Sutarties vykdymo metu (jei tokių bus).</w:t>
      </w:r>
    </w:p>
    <w:p w14:paraId="31FBF3C3" w14:textId="6E0C9129" w:rsidR="00AB0080" w:rsidRPr="004B26A1" w:rsidRDefault="008B1938" w:rsidP="008B1938">
      <w:pPr>
        <w:pStyle w:val="ListParagraph"/>
        <w:numPr>
          <w:ilvl w:val="1"/>
          <w:numId w:val="24"/>
        </w:numPr>
        <w:spacing w:after="60"/>
        <w:ind w:left="425" w:hanging="425"/>
        <w:contextualSpacing w:val="0"/>
        <w:rPr>
          <w:rFonts w:ascii="Arial" w:hAnsi="Arial" w:cs="Arial"/>
          <w:sz w:val="20"/>
          <w:szCs w:val="20"/>
          <w:lang w:val="lt-LT"/>
        </w:rPr>
      </w:pPr>
      <w:r w:rsidRPr="004B26A1">
        <w:rPr>
          <w:rFonts w:ascii="Arial" w:hAnsi="Arial" w:cs="Arial"/>
          <w:noProof/>
          <w:color w:val="auto"/>
          <w:sz w:val="20"/>
          <w:szCs w:val="20"/>
          <w:lang w:val="lt-LT"/>
        </w:rPr>
        <w:t xml:space="preserve">Paslaugos turi būti suteiktos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BE5EEA" w:rsidRPr="004B26A1">
            <w:rPr>
              <w:rStyle w:val="Style1"/>
              <w:lang w:val="lt-LT"/>
            </w:rPr>
            <w:t xml:space="preserve">nuo Sutarties įsigaliojimo dienos </w:t>
          </w:r>
        </w:sdtContent>
      </w:sdt>
    </w:p>
    <w:p w14:paraId="4EFF6310" w14:textId="17A01E70" w:rsidR="003C22D6" w:rsidRPr="00B24368" w:rsidRDefault="00B715D1" w:rsidP="008B1938">
      <w:pPr>
        <w:pStyle w:val="ListParagraph"/>
        <w:numPr>
          <w:ilvl w:val="1"/>
          <w:numId w:val="24"/>
        </w:numPr>
        <w:spacing w:before="60" w:after="0"/>
        <w:ind w:left="425" w:hanging="425"/>
        <w:contextualSpacing w:val="0"/>
        <w:rPr>
          <w:rFonts w:ascii="Arial" w:hAnsi="Arial" w:cs="Arial"/>
          <w:sz w:val="20"/>
          <w:szCs w:val="20"/>
        </w:rPr>
      </w:pPr>
      <w:r w:rsidRPr="00B24368">
        <w:rPr>
          <w:rFonts w:ascii="Arial" w:eastAsia="Calibri" w:hAnsi="Arial" w:cs="Arial"/>
          <w:color w:val="auto"/>
          <w:sz w:val="20"/>
          <w:szCs w:val="20"/>
          <w:lang w:val="lt-LT"/>
        </w:rPr>
        <w:t xml:space="preserve">Užsakymai </w:t>
      </w:r>
      <w:r w:rsidR="00BE5EEA" w:rsidRPr="00B24368">
        <w:rPr>
          <w:rFonts w:ascii="Arial" w:eastAsia="Calibri" w:hAnsi="Arial" w:cs="Arial"/>
          <w:color w:val="auto"/>
          <w:sz w:val="20"/>
          <w:szCs w:val="20"/>
          <w:lang w:val="lt-LT"/>
        </w:rPr>
        <w:t>neteikiami.</w:t>
      </w:r>
    </w:p>
    <w:p w14:paraId="4ED4AE91" w14:textId="540C6217" w:rsidR="00B715D1" w:rsidRPr="00711F48" w:rsidRDefault="00B715D1" w:rsidP="00A82647">
      <w:pPr>
        <w:pStyle w:val="ListParagraph"/>
        <w:numPr>
          <w:ilvl w:val="1"/>
          <w:numId w:val="24"/>
        </w:numPr>
        <w:spacing w:after="60"/>
        <w:ind w:left="425" w:hanging="425"/>
        <w:contextualSpacing w:val="0"/>
        <w:jc w:val="both"/>
        <w:rPr>
          <w:rFonts w:ascii="Arial" w:hAnsi="Arial" w:cs="Arial"/>
          <w:color w:val="auto"/>
          <w:sz w:val="20"/>
          <w:szCs w:val="20"/>
        </w:rPr>
      </w:pPr>
      <w:r w:rsidRPr="00711F48">
        <w:rPr>
          <w:rFonts w:ascii="Arial" w:hAnsi="Arial" w:cs="Arial"/>
          <w:noProof/>
          <w:color w:val="auto"/>
          <w:sz w:val="20"/>
          <w:szCs w:val="20"/>
        </w:rPr>
        <w:t xml:space="preserve">Tiekėjas neturi teisės Sutarties vykdymo metu </w:t>
      </w:r>
      <w:r w:rsidR="007C0511" w:rsidRPr="00711F48">
        <w:rPr>
          <w:rFonts w:ascii="Arial" w:hAnsi="Arial" w:cs="Arial"/>
          <w:noProof/>
          <w:color w:val="auto"/>
          <w:sz w:val="20"/>
          <w:szCs w:val="20"/>
        </w:rPr>
        <w:t>teikti paslaugų</w:t>
      </w:r>
      <w:r w:rsidRPr="00711F48">
        <w:rPr>
          <w:rFonts w:ascii="Arial" w:hAnsi="Arial" w:cs="Arial"/>
          <w:noProof/>
          <w:color w:val="auto"/>
          <w:sz w:val="20"/>
          <w:szCs w:val="20"/>
        </w:rPr>
        <w:t>, kurios neatitinka Pirkimo dokumentų reikalavimų ir (ar) kurių t</w:t>
      </w:r>
      <w:r w:rsidR="007C0511" w:rsidRPr="00711F48">
        <w:rPr>
          <w:rFonts w:ascii="Arial" w:hAnsi="Arial" w:cs="Arial"/>
          <w:noProof/>
          <w:color w:val="auto"/>
          <w:sz w:val="20"/>
          <w:szCs w:val="20"/>
        </w:rPr>
        <w:t>ei</w:t>
      </w:r>
      <w:r w:rsidRPr="00711F48">
        <w:rPr>
          <w:rFonts w:ascii="Arial" w:hAnsi="Arial" w:cs="Arial"/>
          <w:noProof/>
          <w:color w:val="auto"/>
          <w:sz w:val="20"/>
          <w:szCs w:val="20"/>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11F48"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noProof/>
          <w:color w:val="auto"/>
          <w:sz w:val="20"/>
          <w:szCs w:val="20"/>
          <w:lang w:val="lt-LT"/>
        </w:rPr>
        <w:t>TRŪKUMŲ ŠALINIMO TVARKA IR TERMINAI</w:t>
      </w:r>
    </w:p>
    <w:p w14:paraId="49838E3C" w14:textId="7E35CE1B" w:rsidR="00126B6D" w:rsidRPr="00711F48" w:rsidRDefault="000C4077" w:rsidP="0076240D">
      <w:pPr>
        <w:pStyle w:val="ListParagraph"/>
        <w:numPr>
          <w:ilvl w:val="1"/>
          <w:numId w:val="24"/>
        </w:numPr>
        <w:rPr>
          <w:rFonts w:ascii="Arial" w:hAnsi="Arial" w:cs="Arial"/>
          <w:color w:val="000000" w:themeColor="text1"/>
          <w:sz w:val="20"/>
          <w:szCs w:val="20"/>
          <w:lang w:val="lt-LT"/>
        </w:rPr>
      </w:pPr>
      <w:r>
        <w:rPr>
          <w:rFonts w:ascii="Arial" w:hAnsi="Arial" w:cs="Arial"/>
          <w:color w:val="000000" w:themeColor="text1"/>
          <w:sz w:val="20"/>
          <w:szCs w:val="20"/>
          <w:lang w:val="lt-LT"/>
        </w:rPr>
        <w:t>Trūkumai  šalinami n</w:t>
      </w:r>
      <w:r w:rsidR="0076240D" w:rsidRPr="00711F48">
        <w:rPr>
          <w:rFonts w:ascii="Arial" w:hAnsi="Arial" w:cs="Arial"/>
          <w:color w:val="000000" w:themeColor="text1"/>
          <w:sz w:val="20"/>
          <w:szCs w:val="20"/>
          <w:lang w:val="lt-LT"/>
        </w:rPr>
        <w:t>eatidėliotina</w:t>
      </w:r>
      <w:r>
        <w:rPr>
          <w:rFonts w:ascii="Arial" w:hAnsi="Arial" w:cs="Arial"/>
          <w:color w:val="000000" w:themeColor="text1"/>
          <w:sz w:val="20"/>
          <w:szCs w:val="20"/>
          <w:lang w:val="lt-LT"/>
        </w:rPr>
        <w:t>i</w:t>
      </w:r>
      <w:r w:rsidR="5386E988" w:rsidRPr="4F5A1B5F">
        <w:rPr>
          <w:rFonts w:ascii="Arial" w:hAnsi="Arial" w:cs="Arial"/>
          <w:color w:val="000000" w:themeColor="text1"/>
          <w:sz w:val="20"/>
          <w:szCs w:val="20"/>
          <w:lang w:val="lt-LT"/>
        </w:rPr>
        <w:t xml:space="preserve">, bet ne vėliau kaip </w:t>
      </w:r>
      <w:r w:rsidR="5386E988" w:rsidRPr="00E36407">
        <w:rPr>
          <w:rFonts w:ascii="Arial" w:hAnsi="Arial" w:cs="Arial"/>
          <w:color w:val="000000" w:themeColor="text1"/>
          <w:sz w:val="20"/>
          <w:szCs w:val="20"/>
          <w:lang w:val="lt-LT"/>
        </w:rPr>
        <w:t xml:space="preserve">per </w:t>
      </w:r>
      <w:r w:rsidRPr="00E36407">
        <w:rPr>
          <w:rFonts w:ascii="Arial" w:hAnsi="Arial" w:cs="Arial"/>
          <w:color w:val="000000" w:themeColor="text1"/>
          <w:sz w:val="20"/>
          <w:szCs w:val="20"/>
          <w:lang w:val="lt-LT"/>
        </w:rPr>
        <w:t>10</w:t>
      </w:r>
      <w:r w:rsidR="5386E988" w:rsidRPr="00E36407">
        <w:rPr>
          <w:rFonts w:ascii="Arial" w:hAnsi="Arial" w:cs="Arial"/>
          <w:color w:val="000000" w:themeColor="text1"/>
          <w:sz w:val="20"/>
          <w:szCs w:val="20"/>
          <w:lang w:val="lt-LT"/>
        </w:rPr>
        <w:t xml:space="preserve"> </w:t>
      </w:r>
      <w:r w:rsidRPr="00E36407">
        <w:rPr>
          <w:rFonts w:ascii="Arial" w:hAnsi="Arial" w:cs="Arial"/>
          <w:color w:val="000000" w:themeColor="text1"/>
          <w:sz w:val="20"/>
          <w:szCs w:val="20"/>
          <w:lang w:val="lt-LT"/>
        </w:rPr>
        <w:t>min</w:t>
      </w:r>
      <w:r>
        <w:rPr>
          <w:rFonts w:ascii="Arial" w:hAnsi="Arial" w:cs="Arial"/>
          <w:color w:val="000000" w:themeColor="text1"/>
          <w:sz w:val="20"/>
          <w:szCs w:val="20"/>
          <w:lang w:val="lt-LT"/>
        </w:rPr>
        <w:t>.</w:t>
      </w:r>
      <w:r w:rsidR="5386E988" w:rsidRPr="4F5A1B5F">
        <w:rPr>
          <w:rFonts w:ascii="Arial" w:hAnsi="Arial" w:cs="Arial"/>
          <w:color w:val="000000" w:themeColor="text1"/>
          <w:sz w:val="20"/>
          <w:szCs w:val="20"/>
          <w:lang w:val="lt-LT"/>
        </w:rPr>
        <w:t xml:space="preserve"> </w:t>
      </w:r>
      <w:r w:rsidR="0076240D" w:rsidRPr="00711F48">
        <w:rPr>
          <w:rFonts w:ascii="Arial" w:hAnsi="Arial" w:cs="Arial"/>
          <w:color w:val="000000" w:themeColor="text1"/>
          <w:sz w:val="20"/>
          <w:szCs w:val="20"/>
          <w:lang w:val="lt-LT"/>
        </w:rPr>
        <w:t xml:space="preserve"> </w:t>
      </w:r>
      <w:r w:rsidR="00126B6D" w:rsidRPr="00711F48">
        <w:rPr>
          <w:rFonts w:ascii="Arial" w:hAnsi="Arial" w:cs="Arial"/>
          <w:color w:val="000000" w:themeColor="text1"/>
          <w:sz w:val="20"/>
          <w:szCs w:val="20"/>
          <w:lang w:val="lt-LT"/>
        </w:rPr>
        <w:t>UAB LTG Link operatyvaus valdymo centro informavimas apie nestandartines situacijas keliones metu</w:t>
      </w:r>
      <w:r w:rsidR="0076240D" w:rsidRPr="00711F48">
        <w:rPr>
          <w:rFonts w:ascii="Arial" w:hAnsi="Arial" w:cs="Arial"/>
          <w:color w:val="000000" w:themeColor="text1"/>
          <w:sz w:val="20"/>
          <w:szCs w:val="20"/>
          <w:lang w:val="lt-LT"/>
        </w:rPr>
        <w:t>.</w:t>
      </w:r>
    </w:p>
    <w:p w14:paraId="60F01E79" w14:textId="77777777" w:rsidR="00D90B20" w:rsidRPr="002540A2" w:rsidRDefault="00D90B20" w:rsidP="00D90B20">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76CDF92C" w14:textId="6AA09482" w:rsidR="00D90B20" w:rsidRPr="002540A2" w:rsidRDefault="00D90B20" w:rsidP="00D90B20">
      <w:pPr>
        <w:tabs>
          <w:tab w:val="left" w:pos="-284"/>
        </w:tabs>
        <w:spacing w:after="0"/>
        <w:rPr>
          <w:rFonts w:ascii="Arial" w:hAnsi="Arial" w:cs="Arial"/>
          <w:sz w:val="20"/>
          <w:szCs w:val="20"/>
          <w:lang w:eastAsia="ja-JP"/>
        </w:rPr>
      </w:pPr>
      <w:bookmarkStart w:id="1" w:name="_Hlk172617255"/>
      <w:r>
        <w:rPr>
          <w:rFonts w:ascii="Arial" w:hAnsi="Arial" w:cs="Arial"/>
          <w:sz w:val="20"/>
          <w:szCs w:val="20"/>
          <w:lang w:eastAsia="ja-JP"/>
        </w:rPr>
        <w:t>Priedas Nr. 1 –</w:t>
      </w:r>
      <w:r w:rsidRPr="002540A2">
        <w:rPr>
          <w:rFonts w:ascii="Arial" w:hAnsi="Arial" w:cs="Arial"/>
          <w:sz w:val="20"/>
          <w:szCs w:val="20"/>
          <w:lang w:eastAsia="ja-JP"/>
        </w:rPr>
        <w:t xml:space="preserve"> </w:t>
      </w:r>
      <w:r w:rsidR="00177DEF">
        <w:rPr>
          <w:rFonts w:ascii="Arial" w:hAnsi="Arial" w:cs="Arial"/>
          <w:sz w:val="20"/>
          <w:szCs w:val="20"/>
          <w:lang w:eastAsia="ja-JP"/>
        </w:rPr>
        <w:t>Suteiktų paslaugų detalizacijos forma.</w:t>
      </w:r>
    </w:p>
    <w:bookmarkEnd w:id="1"/>
    <w:p w14:paraId="3E0EF9EB" w14:textId="4BC6F563" w:rsidR="30FF7D41" w:rsidRPr="002540A2" w:rsidRDefault="30FF7D41" w:rsidP="00711F48">
      <w:pPr>
        <w:tabs>
          <w:tab w:val="left" w:pos="-284"/>
        </w:tabs>
        <w:spacing w:after="0"/>
        <w:jc w:val="both"/>
        <w:rPr>
          <w:rFonts w:ascii="Arial" w:hAnsi="Arial" w:cs="Arial"/>
          <w:sz w:val="20"/>
          <w:szCs w:val="20"/>
          <w:lang w:eastAsia="ja-JP"/>
        </w:rPr>
      </w:pPr>
    </w:p>
    <w:sectPr w:rsidR="30FF7D41" w:rsidRPr="002540A2"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888F9" w14:textId="77777777" w:rsidR="00523265" w:rsidRDefault="00523265" w:rsidP="00F86956">
      <w:pPr>
        <w:spacing w:after="0" w:line="240" w:lineRule="auto"/>
      </w:pPr>
      <w:r>
        <w:separator/>
      </w:r>
    </w:p>
  </w:endnote>
  <w:endnote w:type="continuationSeparator" w:id="0">
    <w:p w14:paraId="4AC5AA21" w14:textId="77777777" w:rsidR="00523265" w:rsidRDefault="00523265" w:rsidP="00F86956">
      <w:pPr>
        <w:spacing w:after="0" w:line="240" w:lineRule="auto"/>
      </w:pPr>
      <w:r>
        <w:continuationSeparator/>
      </w:r>
    </w:p>
  </w:endnote>
  <w:endnote w:type="continuationNotice" w:id="1">
    <w:p w14:paraId="0D8B3A6D" w14:textId="77777777" w:rsidR="00523265" w:rsidRDefault="005232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CFDBD" w14:textId="77777777" w:rsidR="00523265" w:rsidRDefault="00523265" w:rsidP="00F86956">
      <w:pPr>
        <w:spacing w:after="0" w:line="240" w:lineRule="auto"/>
      </w:pPr>
      <w:r>
        <w:separator/>
      </w:r>
    </w:p>
  </w:footnote>
  <w:footnote w:type="continuationSeparator" w:id="0">
    <w:p w14:paraId="686F29E8" w14:textId="77777777" w:rsidR="00523265" w:rsidRDefault="00523265" w:rsidP="00F86956">
      <w:pPr>
        <w:spacing w:after="0" w:line="240" w:lineRule="auto"/>
      </w:pPr>
      <w:r>
        <w:continuationSeparator/>
      </w:r>
    </w:p>
  </w:footnote>
  <w:footnote w:type="continuationNotice" w:id="1">
    <w:p w14:paraId="391DF73B" w14:textId="77777777" w:rsidR="00523265" w:rsidRDefault="005232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4A"/>
    <w:rsid w:val="00000090"/>
    <w:rsid w:val="0000080D"/>
    <w:rsid w:val="00000D85"/>
    <w:rsid w:val="000034C7"/>
    <w:rsid w:val="000039F2"/>
    <w:rsid w:val="00003B3A"/>
    <w:rsid w:val="00004010"/>
    <w:rsid w:val="00004122"/>
    <w:rsid w:val="00004468"/>
    <w:rsid w:val="00004C8D"/>
    <w:rsid w:val="00005A59"/>
    <w:rsid w:val="00007236"/>
    <w:rsid w:val="00007472"/>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DAE"/>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59A0"/>
    <w:rsid w:val="000B631E"/>
    <w:rsid w:val="000B7CCF"/>
    <w:rsid w:val="000B7E07"/>
    <w:rsid w:val="000C1436"/>
    <w:rsid w:val="000C1CB5"/>
    <w:rsid w:val="000C2BF5"/>
    <w:rsid w:val="000C3D72"/>
    <w:rsid w:val="000C4077"/>
    <w:rsid w:val="000C4645"/>
    <w:rsid w:val="000C4650"/>
    <w:rsid w:val="000C522F"/>
    <w:rsid w:val="000C5E18"/>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2628"/>
    <w:rsid w:val="0010388A"/>
    <w:rsid w:val="001050FA"/>
    <w:rsid w:val="00105F73"/>
    <w:rsid w:val="001061FA"/>
    <w:rsid w:val="0010623A"/>
    <w:rsid w:val="001103CD"/>
    <w:rsid w:val="001108B2"/>
    <w:rsid w:val="001109EB"/>
    <w:rsid w:val="00114B80"/>
    <w:rsid w:val="00114FAB"/>
    <w:rsid w:val="00115CE4"/>
    <w:rsid w:val="0011750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6B6D"/>
    <w:rsid w:val="001306EF"/>
    <w:rsid w:val="00130ADD"/>
    <w:rsid w:val="001316EC"/>
    <w:rsid w:val="00132560"/>
    <w:rsid w:val="0013349C"/>
    <w:rsid w:val="00133DDA"/>
    <w:rsid w:val="00133FF6"/>
    <w:rsid w:val="001349E3"/>
    <w:rsid w:val="00134B89"/>
    <w:rsid w:val="00135BAA"/>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DEF"/>
    <w:rsid w:val="00180F71"/>
    <w:rsid w:val="001821CE"/>
    <w:rsid w:val="0018274C"/>
    <w:rsid w:val="00182EFC"/>
    <w:rsid w:val="0018394E"/>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2799"/>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5E14"/>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DB0"/>
    <w:rsid w:val="001F35B0"/>
    <w:rsid w:val="001F4549"/>
    <w:rsid w:val="001F4A2C"/>
    <w:rsid w:val="001F4E90"/>
    <w:rsid w:val="001F5DA3"/>
    <w:rsid w:val="001F7ED5"/>
    <w:rsid w:val="0020010C"/>
    <w:rsid w:val="00200EEC"/>
    <w:rsid w:val="00201654"/>
    <w:rsid w:val="00202E06"/>
    <w:rsid w:val="00202FC1"/>
    <w:rsid w:val="00203BBF"/>
    <w:rsid w:val="00204658"/>
    <w:rsid w:val="00207703"/>
    <w:rsid w:val="00210E92"/>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3F6"/>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600"/>
    <w:rsid w:val="00255537"/>
    <w:rsid w:val="002563C7"/>
    <w:rsid w:val="00257ADB"/>
    <w:rsid w:val="00257CF8"/>
    <w:rsid w:val="00260C08"/>
    <w:rsid w:val="00261622"/>
    <w:rsid w:val="00261E92"/>
    <w:rsid w:val="00262CC9"/>
    <w:rsid w:val="002631EB"/>
    <w:rsid w:val="002636D6"/>
    <w:rsid w:val="00264A49"/>
    <w:rsid w:val="00264DC9"/>
    <w:rsid w:val="00264DD0"/>
    <w:rsid w:val="002653B7"/>
    <w:rsid w:val="002670B0"/>
    <w:rsid w:val="00267138"/>
    <w:rsid w:val="00267BDC"/>
    <w:rsid w:val="002718C5"/>
    <w:rsid w:val="0027425D"/>
    <w:rsid w:val="00274400"/>
    <w:rsid w:val="0027532E"/>
    <w:rsid w:val="0027538B"/>
    <w:rsid w:val="00275778"/>
    <w:rsid w:val="00275B81"/>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33BD"/>
    <w:rsid w:val="002A4065"/>
    <w:rsid w:val="002A476A"/>
    <w:rsid w:val="002A5E17"/>
    <w:rsid w:val="002A6C21"/>
    <w:rsid w:val="002A6CB8"/>
    <w:rsid w:val="002B62DC"/>
    <w:rsid w:val="002B6374"/>
    <w:rsid w:val="002B6611"/>
    <w:rsid w:val="002C00B3"/>
    <w:rsid w:val="002C00BC"/>
    <w:rsid w:val="002C01FD"/>
    <w:rsid w:val="002C05DA"/>
    <w:rsid w:val="002C1FFA"/>
    <w:rsid w:val="002C24F2"/>
    <w:rsid w:val="002C4205"/>
    <w:rsid w:val="002C454C"/>
    <w:rsid w:val="002C6459"/>
    <w:rsid w:val="002C76EE"/>
    <w:rsid w:val="002C7B7B"/>
    <w:rsid w:val="002D0689"/>
    <w:rsid w:val="002D0787"/>
    <w:rsid w:val="002D1201"/>
    <w:rsid w:val="002D195F"/>
    <w:rsid w:val="002D1F48"/>
    <w:rsid w:val="002D2ABA"/>
    <w:rsid w:val="002D3142"/>
    <w:rsid w:val="002D35FA"/>
    <w:rsid w:val="002D36BA"/>
    <w:rsid w:val="002D480E"/>
    <w:rsid w:val="002D794D"/>
    <w:rsid w:val="002E2229"/>
    <w:rsid w:val="002E25F2"/>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2147"/>
    <w:rsid w:val="0031301A"/>
    <w:rsid w:val="00313594"/>
    <w:rsid w:val="00314081"/>
    <w:rsid w:val="003161CF"/>
    <w:rsid w:val="00316D07"/>
    <w:rsid w:val="00320834"/>
    <w:rsid w:val="0032370E"/>
    <w:rsid w:val="00325F57"/>
    <w:rsid w:val="00326393"/>
    <w:rsid w:val="0032677C"/>
    <w:rsid w:val="003318C0"/>
    <w:rsid w:val="00332494"/>
    <w:rsid w:val="003331A5"/>
    <w:rsid w:val="003337F6"/>
    <w:rsid w:val="00333EF0"/>
    <w:rsid w:val="00336056"/>
    <w:rsid w:val="003416F3"/>
    <w:rsid w:val="00342AEC"/>
    <w:rsid w:val="0034373C"/>
    <w:rsid w:val="0034423B"/>
    <w:rsid w:val="00344327"/>
    <w:rsid w:val="00344A8F"/>
    <w:rsid w:val="00345674"/>
    <w:rsid w:val="0034659D"/>
    <w:rsid w:val="00346965"/>
    <w:rsid w:val="003469D9"/>
    <w:rsid w:val="00346E6D"/>
    <w:rsid w:val="00347666"/>
    <w:rsid w:val="00347916"/>
    <w:rsid w:val="003501EB"/>
    <w:rsid w:val="003501FF"/>
    <w:rsid w:val="003502DB"/>
    <w:rsid w:val="00351479"/>
    <w:rsid w:val="003533DE"/>
    <w:rsid w:val="003542CD"/>
    <w:rsid w:val="00355417"/>
    <w:rsid w:val="00356B0D"/>
    <w:rsid w:val="00360D34"/>
    <w:rsid w:val="003614D5"/>
    <w:rsid w:val="00362618"/>
    <w:rsid w:val="003653A1"/>
    <w:rsid w:val="00365CDB"/>
    <w:rsid w:val="0036797B"/>
    <w:rsid w:val="00367A64"/>
    <w:rsid w:val="0037038D"/>
    <w:rsid w:val="0037179F"/>
    <w:rsid w:val="00372612"/>
    <w:rsid w:val="0037313F"/>
    <w:rsid w:val="003739DA"/>
    <w:rsid w:val="00373E41"/>
    <w:rsid w:val="003747E9"/>
    <w:rsid w:val="00375BC9"/>
    <w:rsid w:val="0037681C"/>
    <w:rsid w:val="00376B36"/>
    <w:rsid w:val="00377F0C"/>
    <w:rsid w:val="00380D42"/>
    <w:rsid w:val="00381496"/>
    <w:rsid w:val="00381919"/>
    <w:rsid w:val="00382D96"/>
    <w:rsid w:val="003833FF"/>
    <w:rsid w:val="003836E3"/>
    <w:rsid w:val="00383A49"/>
    <w:rsid w:val="00385EEB"/>
    <w:rsid w:val="00386629"/>
    <w:rsid w:val="003867DB"/>
    <w:rsid w:val="00391203"/>
    <w:rsid w:val="003931E3"/>
    <w:rsid w:val="00394738"/>
    <w:rsid w:val="0039487C"/>
    <w:rsid w:val="0039611E"/>
    <w:rsid w:val="0039696B"/>
    <w:rsid w:val="00396C12"/>
    <w:rsid w:val="003A0B92"/>
    <w:rsid w:val="003A13E3"/>
    <w:rsid w:val="003A1ACD"/>
    <w:rsid w:val="003A6F9B"/>
    <w:rsid w:val="003B01C3"/>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6A0C"/>
    <w:rsid w:val="003D772D"/>
    <w:rsid w:val="003D7ABC"/>
    <w:rsid w:val="003D7C73"/>
    <w:rsid w:val="003E169F"/>
    <w:rsid w:val="003E1DC7"/>
    <w:rsid w:val="003E2BE3"/>
    <w:rsid w:val="003E638C"/>
    <w:rsid w:val="003E657C"/>
    <w:rsid w:val="003E79B4"/>
    <w:rsid w:val="003E7A47"/>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54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552"/>
    <w:rsid w:val="00427828"/>
    <w:rsid w:val="00430B71"/>
    <w:rsid w:val="00430FB2"/>
    <w:rsid w:val="004338CB"/>
    <w:rsid w:val="004349FB"/>
    <w:rsid w:val="00435FD6"/>
    <w:rsid w:val="004360C5"/>
    <w:rsid w:val="0043668B"/>
    <w:rsid w:val="00440672"/>
    <w:rsid w:val="00441D81"/>
    <w:rsid w:val="00442911"/>
    <w:rsid w:val="00444B96"/>
    <w:rsid w:val="004450E8"/>
    <w:rsid w:val="0044532C"/>
    <w:rsid w:val="00446174"/>
    <w:rsid w:val="00446E48"/>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52E9"/>
    <w:rsid w:val="004660BC"/>
    <w:rsid w:val="004669E2"/>
    <w:rsid w:val="00466C7D"/>
    <w:rsid w:val="00466E9E"/>
    <w:rsid w:val="00466F8E"/>
    <w:rsid w:val="00471074"/>
    <w:rsid w:val="0047118E"/>
    <w:rsid w:val="004725E4"/>
    <w:rsid w:val="00472B61"/>
    <w:rsid w:val="00472EA9"/>
    <w:rsid w:val="00473BB7"/>
    <w:rsid w:val="00473C3A"/>
    <w:rsid w:val="00473DEF"/>
    <w:rsid w:val="004757A2"/>
    <w:rsid w:val="00477058"/>
    <w:rsid w:val="00480166"/>
    <w:rsid w:val="00481D9F"/>
    <w:rsid w:val="0048343F"/>
    <w:rsid w:val="00483F42"/>
    <w:rsid w:val="00485030"/>
    <w:rsid w:val="0048536D"/>
    <w:rsid w:val="00485587"/>
    <w:rsid w:val="00485C2B"/>
    <w:rsid w:val="00485E6D"/>
    <w:rsid w:val="00486163"/>
    <w:rsid w:val="004879AA"/>
    <w:rsid w:val="00487A68"/>
    <w:rsid w:val="004920F3"/>
    <w:rsid w:val="00492807"/>
    <w:rsid w:val="00492BAD"/>
    <w:rsid w:val="00492CD0"/>
    <w:rsid w:val="00493FCF"/>
    <w:rsid w:val="00494490"/>
    <w:rsid w:val="00495E52"/>
    <w:rsid w:val="00496B76"/>
    <w:rsid w:val="00496D93"/>
    <w:rsid w:val="00497681"/>
    <w:rsid w:val="00497B0E"/>
    <w:rsid w:val="00497B3D"/>
    <w:rsid w:val="00497E22"/>
    <w:rsid w:val="004A1DC0"/>
    <w:rsid w:val="004A1E0B"/>
    <w:rsid w:val="004A21E6"/>
    <w:rsid w:val="004A3082"/>
    <w:rsid w:val="004A3C10"/>
    <w:rsid w:val="004A3EE0"/>
    <w:rsid w:val="004A4001"/>
    <w:rsid w:val="004A58C2"/>
    <w:rsid w:val="004B0008"/>
    <w:rsid w:val="004B00CA"/>
    <w:rsid w:val="004B0AA2"/>
    <w:rsid w:val="004B0FA4"/>
    <w:rsid w:val="004B26A1"/>
    <w:rsid w:val="004B57AF"/>
    <w:rsid w:val="004B586E"/>
    <w:rsid w:val="004B6EAD"/>
    <w:rsid w:val="004B7078"/>
    <w:rsid w:val="004C05AD"/>
    <w:rsid w:val="004C1293"/>
    <w:rsid w:val="004C410A"/>
    <w:rsid w:val="004C42F4"/>
    <w:rsid w:val="004C784E"/>
    <w:rsid w:val="004D0ED6"/>
    <w:rsid w:val="004D0FED"/>
    <w:rsid w:val="004D1166"/>
    <w:rsid w:val="004D5558"/>
    <w:rsid w:val="004D56F5"/>
    <w:rsid w:val="004D5AFC"/>
    <w:rsid w:val="004D65A6"/>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219"/>
    <w:rsid w:val="004F45F6"/>
    <w:rsid w:val="004F564A"/>
    <w:rsid w:val="004F5765"/>
    <w:rsid w:val="004F5777"/>
    <w:rsid w:val="004F7888"/>
    <w:rsid w:val="0050008C"/>
    <w:rsid w:val="00500231"/>
    <w:rsid w:val="005003E9"/>
    <w:rsid w:val="00500831"/>
    <w:rsid w:val="00500B48"/>
    <w:rsid w:val="00500DE5"/>
    <w:rsid w:val="00501572"/>
    <w:rsid w:val="0050206E"/>
    <w:rsid w:val="0050222A"/>
    <w:rsid w:val="0050421A"/>
    <w:rsid w:val="00504237"/>
    <w:rsid w:val="00504E28"/>
    <w:rsid w:val="00506917"/>
    <w:rsid w:val="00507C2D"/>
    <w:rsid w:val="00511517"/>
    <w:rsid w:val="005120F6"/>
    <w:rsid w:val="005130AD"/>
    <w:rsid w:val="00516EAE"/>
    <w:rsid w:val="005174C3"/>
    <w:rsid w:val="0052013D"/>
    <w:rsid w:val="0052187C"/>
    <w:rsid w:val="00523265"/>
    <w:rsid w:val="00523EB0"/>
    <w:rsid w:val="00526159"/>
    <w:rsid w:val="00526DF6"/>
    <w:rsid w:val="005279AB"/>
    <w:rsid w:val="00530051"/>
    <w:rsid w:val="00530EC5"/>
    <w:rsid w:val="00531540"/>
    <w:rsid w:val="00531EFE"/>
    <w:rsid w:val="005327C6"/>
    <w:rsid w:val="00532FF6"/>
    <w:rsid w:val="0053421A"/>
    <w:rsid w:val="00534B0C"/>
    <w:rsid w:val="005373FC"/>
    <w:rsid w:val="00537436"/>
    <w:rsid w:val="00540916"/>
    <w:rsid w:val="00542CF9"/>
    <w:rsid w:val="005430FC"/>
    <w:rsid w:val="00543CA8"/>
    <w:rsid w:val="00544316"/>
    <w:rsid w:val="005449DF"/>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5F38"/>
    <w:rsid w:val="005661D8"/>
    <w:rsid w:val="00567693"/>
    <w:rsid w:val="00567BAB"/>
    <w:rsid w:val="00570F01"/>
    <w:rsid w:val="005710B9"/>
    <w:rsid w:val="005713B3"/>
    <w:rsid w:val="005718A2"/>
    <w:rsid w:val="0057195F"/>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1952"/>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3E2"/>
    <w:rsid w:val="005E3798"/>
    <w:rsid w:val="005E4722"/>
    <w:rsid w:val="005E4A7E"/>
    <w:rsid w:val="005E5B9B"/>
    <w:rsid w:val="005E75E5"/>
    <w:rsid w:val="005F19D7"/>
    <w:rsid w:val="005F3F7C"/>
    <w:rsid w:val="005F41CA"/>
    <w:rsid w:val="005F4A5C"/>
    <w:rsid w:val="005F5153"/>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532"/>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3A49"/>
    <w:rsid w:val="00693F9A"/>
    <w:rsid w:val="0069579D"/>
    <w:rsid w:val="00695F1C"/>
    <w:rsid w:val="00696343"/>
    <w:rsid w:val="006963BF"/>
    <w:rsid w:val="0069796C"/>
    <w:rsid w:val="006A34A9"/>
    <w:rsid w:val="006A3C2A"/>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5E1"/>
    <w:rsid w:val="006C2E16"/>
    <w:rsid w:val="006C3143"/>
    <w:rsid w:val="006C3369"/>
    <w:rsid w:val="006C3D3C"/>
    <w:rsid w:val="006C3E35"/>
    <w:rsid w:val="006C4A81"/>
    <w:rsid w:val="006C5669"/>
    <w:rsid w:val="006C608E"/>
    <w:rsid w:val="006C70BE"/>
    <w:rsid w:val="006C7BD5"/>
    <w:rsid w:val="006C7E97"/>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1567"/>
    <w:rsid w:val="006F312E"/>
    <w:rsid w:val="006F33A8"/>
    <w:rsid w:val="006F3E3B"/>
    <w:rsid w:val="006F43E5"/>
    <w:rsid w:val="006F69A7"/>
    <w:rsid w:val="006F6F30"/>
    <w:rsid w:val="006F77FC"/>
    <w:rsid w:val="00703D6A"/>
    <w:rsid w:val="0070419D"/>
    <w:rsid w:val="00704241"/>
    <w:rsid w:val="00704BA8"/>
    <w:rsid w:val="00705333"/>
    <w:rsid w:val="00707E1C"/>
    <w:rsid w:val="00710999"/>
    <w:rsid w:val="00711F48"/>
    <w:rsid w:val="00712001"/>
    <w:rsid w:val="0071463F"/>
    <w:rsid w:val="007151ED"/>
    <w:rsid w:val="00716F9B"/>
    <w:rsid w:val="0072037F"/>
    <w:rsid w:val="00720B6B"/>
    <w:rsid w:val="007215CC"/>
    <w:rsid w:val="00721F12"/>
    <w:rsid w:val="00721FDF"/>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2EF"/>
    <w:rsid w:val="00746574"/>
    <w:rsid w:val="00746936"/>
    <w:rsid w:val="00750B02"/>
    <w:rsid w:val="00752086"/>
    <w:rsid w:val="007527F5"/>
    <w:rsid w:val="007553E1"/>
    <w:rsid w:val="00755C8F"/>
    <w:rsid w:val="00755D3A"/>
    <w:rsid w:val="007568C1"/>
    <w:rsid w:val="00757944"/>
    <w:rsid w:val="00757B2F"/>
    <w:rsid w:val="007621D2"/>
    <w:rsid w:val="0076240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1398"/>
    <w:rsid w:val="007C2532"/>
    <w:rsid w:val="007C3840"/>
    <w:rsid w:val="007C3FB7"/>
    <w:rsid w:val="007C5992"/>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594"/>
    <w:rsid w:val="00802D41"/>
    <w:rsid w:val="0080386C"/>
    <w:rsid w:val="00804A96"/>
    <w:rsid w:val="00804B2D"/>
    <w:rsid w:val="0080562D"/>
    <w:rsid w:val="00806B1D"/>
    <w:rsid w:val="00806D55"/>
    <w:rsid w:val="00807578"/>
    <w:rsid w:val="0081007E"/>
    <w:rsid w:val="00810839"/>
    <w:rsid w:val="00812355"/>
    <w:rsid w:val="00813441"/>
    <w:rsid w:val="0081398A"/>
    <w:rsid w:val="008146F7"/>
    <w:rsid w:val="0081520B"/>
    <w:rsid w:val="00815FF4"/>
    <w:rsid w:val="0081613F"/>
    <w:rsid w:val="00817276"/>
    <w:rsid w:val="00817523"/>
    <w:rsid w:val="00817CA4"/>
    <w:rsid w:val="00820564"/>
    <w:rsid w:val="00820B92"/>
    <w:rsid w:val="00820DA8"/>
    <w:rsid w:val="00822E34"/>
    <w:rsid w:val="00824D32"/>
    <w:rsid w:val="00825F4D"/>
    <w:rsid w:val="00827905"/>
    <w:rsid w:val="00827F89"/>
    <w:rsid w:val="00830E68"/>
    <w:rsid w:val="00832802"/>
    <w:rsid w:val="00832C40"/>
    <w:rsid w:val="008332BC"/>
    <w:rsid w:val="008352D6"/>
    <w:rsid w:val="00835679"/>
    <w:rsid w:val="008370AD"/>
    <w:rsid w:val="008415D0"/>
    <w:rsid w:val="008415F4"/>
    <w:rsid w:val="00841C18"/>
    <w:rsid w:val="00841F84"/>
    <w:rsid w:val="008425A6"/>
    <w:rsid w:val="00842DD4"/>
    <w:rsid w:val="0084357A"/>
    <w:rsid w:val="00845A90"/>
    <w:rsid w:val="00846C48"/>
    <w:rsid w:val="008472FC"/>
    <w:rsid w:val="00847EFF"/>
    <w:rsid w:val="00847F7A"/>
    <w:rsid w:val="00851169"/>
    <w:rsid w:val="00852B0D"/>
    <w:rsid w:val="00853F3E"/>
    <w:rsid w:val="00855076"/>
    <w:rsid w:val="0086023B"/>
    <w:rsid w:val="00860976"/>
    <w:rsid w:val="00860C55"/>
    <w:rsid w:val="00861653"/>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2B70"/>
    <w:rsid w:val="0087454D"/>
    <w:rsid w:val="00877680"/>
    <w:rsid w:val="008803B6"/>
    <w:rsid w:val="0088086B"/>
    <w:rsid w:val="008833C0"/>
    <w:rsid w:val="00884D02"/>
    <w:rsid w:val="00884F6E"/>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E30"/>
    <w:rsid w:val="008D23AD"/>
    <w:rsid w:val="008D394E"/>
    <w:rsid w:val="008D3DF8"/>
    <w:rsid w:val="008D4CBD"/>
    <w:rsid w:val="008D5D95"/>
    <w:rsid w:val="008D65DE"/>
    <w:rsid w:val="008E11EA"/>
    <w:rsid w:val="008E132B"/>
    <w:rsid w:val="008E1D75"/>
    <w:rsid w:val="008E2397"/>
    <w:rsid w:val="008E2616"/>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5E3"/>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0D2"/>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202"/>
    <w:rsid w:val="009675F1"/>
    <w:rsid w:val="0097015B"/>
    <w:rsid w:val="0097140E"/>
    <w:rsid w:val="00971432"/>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1342"/>
    <w:rsid w:val="009926BD"/>
    <w:rsid w:val="00992923"/>
    <w:rsid w:val="00993821"/>
    <w:rsid w:val="00997106"/>
    <w:rsid w:val="00997332"/>
    <w:rsid w:val="009A0571"/>
    <w:rsid w:val="009A11D7"/>
    <w:rsid w:val="009A1338"/>
    <w:rsid w:val="009A13F8"/>
    <w:rsid w:val="009A2712"/>
    <w:rsid w:val="009A2FA2"/>
    <w:rsid w:val="009A3306"/>
    <w:rsid w:val="009A3C5D"/>
    <w:rsid w:val="009A54EA"/>
    <w:rsid w:val="009A5C86"/>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D60"/>
    <w:rsid w:val="00A00E20"/>
    <w:rsid w:val="00A01256"/>
    <w:rsid w:val="00A01353"/>
    <w:rsid w:val="00A04688"/>
    <w:rsid w:val="00A1090E"/>
    <w:rsid w:val="00A12347"/>
    <w:rsid w:val="00A128C2"/>
    <w:rsid w:val="00A12DB4"/>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ABF"/>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C34"/>
    <w:rsid w:val="00A953E0"/>
    <w:rsid w:val="00A9616D"/>
    <w:rsid w:val="00A96CFA"/>
    <w:rsid w:val="00A97071"/>
    <w:rsid w:val="00A9758A"/>
    <w:rsid w:val="00AA0277"/>
    <w:rsid w:val="00AA1A44"/>
    <w:rsid w:val="00AA6014"/>
    <w:rsid w:val="00AA7370"/>
    <w:rsid w:val="00AB0080"/>
    <w:rsid w:val="00AB18F2"/>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0A5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368"/>
    <w:rsid w:val="00B24986"/>
    <w:rsid w:val="00B25DFA"/>
    <w:rsid w:val="00B27673"/>
    <w:rsid w:val="00B3191B"/>
    <w:rsid w:val="00B33A47"/>
    <w:rsid w:val="00B340C1"/>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2A7"/>
    <w:rsid w:val="00B627BF"/>
    <w:rsid w:val="00B631D9"/>
    <w:rsid w:val="00B64083"/>
    <w:rsid w:val="00B6419E"/>
    <w:rsid w:val="00B67DA7"/>
    <w:rsid w:val="00B715D1"/>
    <w:rsid w:val="00B71AC4"/>
    <w:rsid w:val="00B71E80"/>
    <w:rsid w:val="00B741BF"/>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689A"/>
    <w:rsid w:val="00BA6D30"/>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738"/>
    <w:rsid w:val="00BE0BCB"/>
    <w:rsid w:val="00BE1186"/>
    <w:rsid w:val="00BE131D"/>
    <w:rsid w:val="00BE1951"/>
    <w:rsid w:val="00BE31C7"/>
    <w:rsid w:val="00BE4556"/>
    <w:rsid w:val="00BE5EEA"/>
    <w:rsid w:val="00BE76DD"/>
    <w:rsid w:val="00BE7FFE"/>
    <w:rsid w:val="00BF1177"/>
    <w:rsid w:val="00BF1B83"/>
    <w:rsid w:val="00BF1F4D"/>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0C8E"/>
    <w:rsid w:val="00C41614"/>
    <w:rsid w:val="00C449F4"/>
    <w:rsid w:val="00C45662"/>
    <w:rsid w:val="00C46ED6"/>
    <w:rsid w:val="00C47445"/>
    <w:rsid w:val="00C47CAD"/>
    <w:rsid w:val="00C531C4"/>
    <w:rsid w:val="00C53B03"/>
    <w:rsid w:val="00C57827"/>
    <w:rsid w:val="00C57E6A"/>
    <w:rsid w:val="00C606DF"/>
    <w:rsid w:val="00C6079E"/>
    <w:rsid w:val="00C61BFA"/>
    <w:rsid w:val="00C62194"/>
    <w:rsid w:val="00C63806"/>
    <w:rsid w:val="00C6443E"/>
    <w:rsid w:val="00C66325"/>
    <w:rsid w:val="00C70806"/>
    <w:rsid w:val="00C73547"/>
    <w:rsid w:val="00C73EF1"/>
    <w:rsid w:val="00C74257"/>
    <w:rsid w:val="00C75409"/>
    <w:rsid w:val="00C8019D"/>
    <w:rsid w:val="00C82E38"/>
    <w:rsid w:val="00C83F59"/>
    <w:rsid w:val="00C85CB1"/>
    <w:rsid w:val="00C87BBD"/>
    <w:rsid w:val="00C87BD8"/>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A787A"/>
    <w:rsid w:val="00CB14A1"/>
    <w:rsid w:val="00CB1C1F"/>
    <w:rsid w:val="00CB28CC"/>
    <w:rsid w:val="00CB35F7"/>
    <w:rsid w:val="00CB36D5"/>
    <w:rsid w:val="00CB4A6F"/>
    <w:rsid w:val="00CB7AE5"/>
    <w:rsid w:val="00CB7F77"/>
    <w:rsid w:val="00CC027E"/>
    <w:rsid w:val="00CC0472"/>
    <w:rsid w:val="00CC209C"/>
    <w:rsid w:val="00CC2181"/>
    <w:rsid w:val="00CC4477"/>
    <w:rsid w:val="00CC4516"/>
    <w:rsid w:val="00CC6600"/>
    <w:rsid w:val="00CD16E8"/>
    <w:rsid w:val="00CD1EF6"/>
    <w:rsid w:val="00CD2340"/>
    <w:rsid w:val="00CD2AAC"/>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074AE"/>
    <w:rsid w:val="00D10BEF"/>
    <w:rsid w:val="00D13071"/>
    <w:rsid w:val="00D15285"/>
    <w:rsid w:val="00D15510"/>
    <w:rsid w:val="00D1633F"/>
    <w:rsid w:val="00D1687E"/>
    <w:rsid w:val="00D2219B"/>
    <w:rsid w:val="00D22244"/>
    <w:rsid w:val="00D22545"/>
    <w:rsid w:val="00D25165"/>
    <w:rsid w:val="00D268AF"/>
    <w:rsid w:val="00D2766B"/>
    <w:rsid w:val="00D30892"/>
    <w:rsid w:val="00D30D81"/>
    <w:rsid w:val="00D31BAC"/>
    <w:rsid w:val="00D3276F"/>
    <w:rsid w:val="00D34971"/>
    <w:rsid w:val="00D34EB0"/>
    <w:rsid w:val="00D37531"/>
    <w:rsid w:val="00D3795A"/>
    <w:rsid w:val="00D44D1F"/>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121"/>
    <w:rsid w:val="00D878D8"/>
    <w:rsid w:val="00D90B20"/>
    <w:rsid w:val="00D90F33"/>
    <w:rsid w:val="00D917F7"/>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299F"/>
    <w:rsid w:val="00DC40B1"/>
    <w:rsid w:val="00DC48D6"/>
    <w:rsid w:val="00DC5D10"/>
    <w:rsid w:val="00DC7D43"/>
    <w:rsid w:val="00DC7FB8"/>
    <w:rsid w:val="00DD0C73"/>
    <w:rsid w:val="00DD11C7"/>
    <w:rsid w:val="00DD3882"/>
    <w:rsid w:val="00DD46B7"/>
    <w:rsid w:val="00DD47B0"/>
    <w:rsid w:val="00DD4D37"/>
    <w:rsid w:val="00DD5269"/>
    <w:rsid w:val="00DD53DB"/>
    <w:rsid w:val="00DD620A"/>
    <w:rsid w:val="00DE01E6"/>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6564"/>
    <w:rsid w:val="00E073D8"/>
    <w:rsid w:val="00E12035"/>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36407"/>
    <w:rsid w:val="00E41599"/>
    <w:rsid w:val="00E42630"/>
    <w:rsid w:val="00E42872"/>
    <w:rsid w:val="00E42C2B"/>
    <w:rsid w:val="00E455A5"/>
    <w:rsid w:val="00E47113"/>
    <w:rsid w:val="00E5020A"/>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0ABB"/>
    <w:rsid w:val="00EB6622"/>
    <w:rsid w:val="00EB69AE"/>
    <w:rsid w:val="00EB6CB5"/>
    <w:rsid w:val="00EB6FB5"/>
    <w:rsid w:val="00EB7113"/>
    <w:rsid w:val="00EB77CF"/>
    <w:rsid w:val="00EC0431"/>
    <w:rsid w:val="00EC0B2F"/>
    <w:rsid w:val="00EC1440"/>
    <w:rsid w:val="00EC197B"/>
    <w:rsid w:val="00EC1D5C"/>
    <w:rsid w:val="00EC2998"/>
    <w:rsid w:val="00EC36BE"/>
    <w:rsid w:val="00EC4E12"/>
    <w:rsid w:val="00EC50B9"/>
    <w:rsid w:val="00EC5B91"/>
    <w:rsid w:val="00EC6EBB"/>
    <w:rsid w:val="00EC7B14"/>
    <w:rsid w:val="00ED2AB2"/>
    <w:rsid w:val="00ED3832"/>
    <w:rsid w:val="00ED3DFC"/>
    <w:rsid w:val="00ED44FC"/>
    <w:rsid w:val="00ED4DFF"/>
    <w:rsid w:val="00ED6090"/>
    <w:rsid w:val="00ED64C4"/>
    <w:rsid w:val="00EE2FD4"/>
    <w:rsid w:val="00EE493B"/>
    <w:rsid w:val="00EE6966"/>
    <w:rsid w:val="00EF0607"/>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0D97"/>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68A0"/>
    <w:rsid w:val="00F56AD1"/>
    <w:rsid w:val="00F578E3"/>
    <w:rsid w:val="00F60180"/>
    <w:rsid w:val="00F60193"/>
    <w:rsid w:val="00F618E1"/>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A0674"/>
    <w:rsid w:val="00FA0C9E"/>
    <w:rsid w:val="00FA218C"/>
    <w:rsid w:val="00FA2627"/>
    <w:rsid w:val="00FA421A"/>
    <w:rsid w:val="00FA4474"/>
    <w:rsid w:val="00FA477A"/>
    <w:rsid w:val="00FA4961"/>
    <w:rsid w:val="00FA57E5"/>
    <w:rsid w:val="00FA5947"/>
    <w:rsid w:val="00FA66E6"/>
    <w:rsid w:val="00FA6801"/>
    <w:rsid w:val="00FA6904"/>
    <w:rsid w:val="00FA6F19"/>
    <w:rsid w:val="00FB01D1"/>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244F"/>
    <w:rsid w:val="00FD32B0"/>
    <w:rsid w:val="00FD3D0B"/>
    <w:rsid w:val="00FD558E"/>
    <w:rsid w:val="00FD6BEC"/>
    <w:rsid w:val="00FD7B39"/>
    <w:rsid w:val="00FE0AC9"/>
    <w:rsid w:val="00FE0E34"/>
    <w:rsid w:val="00FE1029"/>
    <w:rsid w:val="00FE2D53"/>
    <w:rsid w:val="00FE3419"/>
    <w:rsid w:val="00FE497C"/>
    <w:rsid w:val="00FE5A50"/>
    <w:rsid w:val="00FE5EF1"/>
    <w:rsid w:val="00FE6436"/>
    <w:rsid w:val="00FE6BCD"/>
    <w:rsid w:val="00FE74D5"/>
    <w:rsid w:val="00FF0012"/>
    <w:rsid w:val="00FF044C"/>
    <w:rsid w:val="00FF0577"/>
    <w:rsid w:val="00FF17A9"/>
    <w:rsid w:val="00FF1C54"/>
    <w:rsid w:val="00FF2DB9"/>
    <w:rsid w:val="00FF33FB"/>
    <w:rsid w:val="00FF3F4B"/>
    <w:rsid w:val="00FF4663"/>
    <w:rsid w:val="00FF4BE7"/>
    <w:rsid w:val="00FF5EC6"/>
    <w:rsid w:val="00FF6C18"/>
    <w:rsid w:val="0144CBFF"/>
    <w:rsid w:val="015A5F55"/>
    <w:rsid w:val="029E5ABA"/>
    <w:rsid w:val="02DC7A86"/>
    <w:rsid w:val="02DCB03F"/>
    <w:rsid w:val="03B60200"/>
    <w:rsid w:val="045EDC38"/>
    <w:rsid w:val="04786059"/>
    <w:rsid w:val="04A497A8"/>
    <w:rsid w:val="04F1C9FD"/>
    <w:rsid w:val="0573E890"/>
    <w:rsid w:val="05959F87"/>
    <w:rsid w:val="05ADE407"/>
    <w:rsid w:val="06531DC4"/>
    <w:rsid w:val="0667296A"/>
    <w:rsid w:val="0667D906"/>
    <w:rsid w:val="0680F2DC"/>
    <w:rsid w:val="06B53FFD"/>
    <w:rsid w:val="07327074"/>
    <w:rsid w:val="075F4D13"/>
    <w:rsid w:val="07A55220"/>
    <w:rsid w:val="083FEEA4"/>
    <w:rsid w:val="084102D6"/>
    <w:rsid w:val="08976A17"/>
    <w:rsid w:val="08CCBE31"/>
    <w:rsid w:val="09059C3D"/>
    <w:rsid w:val="0BFD871D"/>
    <w:rsid w:val="0C237063"/>
    <w:rsid w:val="0CB3179A"/>
    <w:rsid w:val="0CE4744F"/>
    <w:rsid w:val="0E32D364"/>
    <w:rsid w:val="0E505D73"/>
    <w:rsid w:val="0EDED76D"/>
    <w:rsid w:val="100178E1"/>
    <w:rsid w:val="102854F0"/>
    <w:rsid w:val="1037EA11"/>
    <w:rsid w:val="10717712"/>
    <w:rsid w:val="10BA82E0"/>
    <w:rsid w:val="10E65D82"/>
    <w:rsid w:val="110A74B8"/>
    <w:rsid w:val="1117F573"/>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2B2470"/>
    <w:rsid w:val="19B5700F"/>
    <w:rsid w:val="19E830DB"/>
    <w:rsid w:val="1BAFBCB0"/>
    <w:rsid w:val="1C15A375"/>
    <w:rsid w:val="1C51C9E1"/>
    <w:rsid w:val="1D51FFE4"/>
    <w:rsid w:val="1D541AF8"/>
    <w:rsid w:val="1DA4BAE7"/>
    <w:rsid w:val="1DEA4F24"/>
    <w:rsid w:val="1EB2FEBB"/>
    <w:rsid w:val="1F1FF57A"/>
    <w:rsid w:val="1FA102BA"/>
    <w:rsid w:val="20176301"/>
    <w:rsid w:val="20330BA8"/>
    <w:rsid w:val="20FD798C"/>
    <w:rsid w:val="210931ED"/>
    <w:rsid w:val="21D535F8"/>
    <w:rsid w:val="2214CC61"/>
    <w:rsid w:val="2230CE78"/>
    <w:rsid w:val="22804F7A"/>
    <w:rsid w:val="23645ED7"/>
    <w:rsid w:val="23E91C07"/>
    <w:rsid w:val="242FDB5D"/>
    <w:rsid w:val="2490036F"/>
    <w:rsid w:val="25DB77B9"/>
    <w:rsid w:val="265ACA49"/>
    <w:rsid w:val="2685B83E"/>
    <w:rsid w:val="2905C709"/>
    <w:rsid w:val="292B55DD"/>
    <w:rsid w:val="29A9E6C3"/>
    <w:rsid w:val="2A2D944A"/>
    <w:rsid w:val="2A5C9CE3"/>
    <w:rsid w:val="2AC7634E"/>
    <w:rsid w:val="2ADBD71E"/>
    <w:rsid w:val="2B017CA5"/>
    <w:rsid w:val="2B906F6E"/>
    <w:rsid w:val="2BFD361F"/>
    <w:rsid w:val="2C49E529"/>
    <w:rsid w:val="2CA96B6D"/>
    <w:rsid w:val="2CFBD72E"/>
    <w:rsid w:val="2E711D0A"/>
    <w:rsid w:val="2EAD39B2"/>
    <w:rsid w:val="2EAEF3CA"/>
    <w:rsid w:val="2EAEFF04"/>
    <w:rsid w:val="2FDA0942"/>
    <w:rsid w:val="302F8849"/>
    <w:rsid w:val="304ACF65"/>
    <w:rsid w:val="30C1BA37"/>
    <w:rsid w:val="30FF7D41"/>
    <w:rsid w:val="3105CD53"/>
    <w:rsid w:val="321C3B87"/>
    <w:rsid w:val="322EEC09"/>
    <w:rsid w:val="33827027"/>
    <w:rsid w:val="342EB992"/>
    <w:rsid w:val="343069D2"/>
    <w:rsid w:val="34D4451F"/>
    <w:rsid w:val="353F347E"/>
    <w:rsid w:val="35735A37"/>
    <w:rsid w:val="35EE53A3"/>
    <w:rsid w:val="3691D1C6"/>
    <w:rsid w:val="36B22AAA"/>
    <w:rsid w:val="36ED8BE8"/>
    <w:rsid w:val="37410085"/>
    <w:rsid w:val="37579860"/>
    <w:rsid w:val="376B5C13"/>
    <w:rsid w:val="3782F65E"/>
    <w:rsid w:val="37EE3E8B"/>
    <w:rsid w:val="38F606B3"/>
    <w:rsid w:val="3907597B"/>
    <w:rsid w:val="391F84E1"/>
    <w:rsid w:val="39CFCC96"/>
    <w:rsid w:val="3A43CFF6"/>
    <w:rsid w:val="3A632CF7"/>
    <w:rsid w:val="3A6ED54F"/>
    <w:rsid w:val="3AD36A98"/>
    <w:rsid w:val="3C3F2045"/>
    <w:rsid w:val="3CAF20D2"/>
    <w:rsid w:val="3D5A8BEC"/>
    <w:rsid w:val="3E37C5C1"/>
    <w:rsid w:val="3E4EEEE9"/>
    <w:rsid w:val="3E61E861"/>
    <w:rsid w:val="3E83BF6D"/>
    <w:rsid w:val="3F34CC39"/>
    <w:rsid w:val="3FB17809"/>
    <w:rsid w:val="40ADA3D8"/>
    <w:rsid w:val="4288FF32"/>
    <w:rsid w:val="431AF8A0"/>
    <w:rsid w:val="4346EFED"/>
    <w:rsid w:val="440BD989"/>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9AB99C"/>
    <w:rsid w:val="4AD4C391"/>
    <w:rsid w:val="4B2961C0"/>
    <w:rsid w:val="4B48FA08"/>
    <w:rsid w:val="4CAA31D8"/>
    <w:rsid w:val="4CE9DAE7"/>
    <w:rsid w:val="4D264DDA"/>
    <w:rsid w:val="4D287402"/>
    <w:rsid w:val="4E610282"/>
    <w:rsid w:val="4E7CF191"/>
    <w:rsid w:val="4ED36810"/>
    <w:rsid w:val="4EF15E25"/>
    <w:rsid w:val="4EFB62D0"/>
    <w:rsid w:val="4F4C22DF"/>
    <w:rsid w:val="4F5A1B5F"/>
    <w:rsid w:val="4FD185AA"/>
    <w:rsid w:val="50A0E8AA"/>
    <w:rsid w:val="50AEC38D"/>
    <w:rsid w:val="50FB6F39"/>
    <w:rsid w:val="513C6AE5"/>
    <w:rsid w:val="5175BDFA"/>
    <w:rsid w:val="52572F27"/>
    <w:rsid w:val="52F37640"/>
    <w:rsid w:val="53261544"/>
    <w:rsid w:val="5336C617"/>
    <w:rsid w:val="533C73A6"/>
    <w:rsid w:val="5386E988"/>
    <w:rsid w:val="53E46E99"/>
    <w:rsid w:val="545AC138"/>
    <w:rsid w:val="54C5792C"/>
    <w:rsid w:val="55070C63"/>
    <w:rsid w:val="573D64FD"/>
    <w:rsid w:val="57A305B2"/>
    <w:rsid w:val="5810FB4F"/>
    <w:rsid w:val="5857684A"/>
    <w:rsid w:val="58E684DA"/>
    <w:rsid w:val="59079EF4"/>
    <w:rsid w:val="595CC374"/>
    <w:rsid w:val="5AD11583"/>
    <w:rsid w:val="5C441C25"/>
    <w:rsid w:val="5C9B53D7"/>
    <w:rsid w:val="5CA03E88"/>
    <w:rsid w:val="5D66F24A"/>
    <w:rsid w:val="5D9972CE"/>
    <w:rsid w:val="5F0B8B2E"/>
    <w:rsid w:val="5F2BF5F4"/>
    <w:rsid w:val="5F658632"/>
    <w:rsid w:val="5F9250E3"/>
    <w:rsid w:val="603965E2"/>
    <w:rsid w:val="60F38474"/>
    <w:rsid w:val="61CA29F4"/>
    <w:rsid w:val="61DC9B30"/>
    <w:rsid w:val="621BEB3C"/>
    <w:rsid w:val="621FBD31"/>
    <w:rsid w:val="62C5A950"/>
    <w:rsid w:val="6304B177"/>
    <w:rsid w:val="63548543"/>
    <w:rsid w:val="63E40412"/>
    <w:rsid w:val="64FBF9C4"/>
    <w:rsid w:val="661B3326"/>
    <w:rsid w:val="6737F219"/>
    <w:rsid w:val="679AE8A1"/>
    <w:rsid w:val="67DA5B79"/>
    <w:rsid w:val="69CE71FF"/>
    <w:rsid w:val="6A0FC6A2"/>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70161B"/>
    <w:rsid w:val="70A69645"/>
    <w:rsid w:val="70CE1D4D"/>
    <w:rsid w:val="71586762"/>
    <w:rsid w:val="71E990D8"/>
    <w:rsid w:val="73088EAD"/>
    <w:rsid w:val="731066A3"/>
    <w:rsid w:val="73553F56"/>
    <w:rsid w:val="7378FD0D"/>
    <w:rsid w:val="73A5CAA8"/>
    <w:rsid w:val="73B234E2"/>
    <w:rsid w:val="73F588DC"/>
    <w:rsid w:val="73F6B6C0"/>
    <w:rsid w:val="740EBBE5"/>
    <w:rsid w:val="7426B909"/>
    <w:rsid w:val="74F10FB7"/>
    <w:rsid w:val="7581E1C3"/>
    <w:rsid w:val="75D3FC7A"/>
    <w:rsid w:val="7672D411"/>
    <w:rsid w:val="76ACC9EA"/>
    <w:rsid w:val="773D5FDC"/>
    <w:rsid w:val="77590120"/>
    <w:rsid w:val="7775E5B1"/>
    <w:rsid w:val="77DBFFD0"/>
    <w:rsid w:val="7820E269"/>
    <w:rsid w:val="78C5CEB7"/>
    <w:rsid w:val="7910A1C2"/>
    <w:rsid w:val="798C1A29"/>
    <w:rsid w:val="79C19FD9"/>
    <w:rsid w:val="79D064D1"/>
    <w:rsid w:val="79D7ED1E"/>
    <w:rsid w:val="79F4740D"/>
    <w:rsid w:val="7A0E4568"/>
    <w:rsid w:val="7A49AF50"/>
    <w:rsid w:val="7A67F80C"/>
    <w:rsid w:val="7AACEEFB"/>
    <w:rsid w:val="7AB48527"/>
    <w:rsid w:val="7ABA7D25"/>
    <w:rsid w:val="7B0144E3"/>
    <w:rsid w:val="7B40BCAB"/>
    <w:rsid w:val="7C8CDFEE"/>
    <w:rsid w:val="7CA95174"/>
    <w:rsid w:val="7D70917C"/>
    <w:rsid w:val="7D7A1F95"/>
    <w:rsid w:val="7DEF5B2F"/>
    <w:rsid w:val="7E8D35DF"/>
    <w:rsid w:val="7ECE9498"/>
    <w:rsid w:val="7EE616ED"/>
    <w:rsid w:val="7EF2D6BE"/>
    <w:rsid w:val="7F95EAA1"/>
    <w:rsid w:val="7FD9956C"/>
    <w:rsid w:val="7FD9A763"/>
    <w:rsid w:val="7FF8B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6094EA3-2BC4-4BF7-8617-52B34D8D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FontStyle32">
    <w:name w:val="Font Style32"/>
    <w:rsid w:val="00BA6D30"/>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1710/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D671D"/>
    <w:rsid w:val="000E2ECC"/>
    <w:rsid w:val="00102628"/>
    <w:rsid w:val="001061FA"/>
    <w:rsid w:val="00110540"/>
    <w:rsid w:val="00117504"/>
    <w:rsid w:val="00122DF7"/>
    <w:rsid w:val="001613CC"/>
    <w:rsid w:val="0018235F"/>
    <w:rsid w:val="001F0A75"/>
    <w:rsid w:val="001F4549"/>
    <w:rsid w:val="00210E92"/>
    <w:rsid w:val="00226D7D"/>
    <w:rsid w:val="00233647"/>
    <w:rsid w:val="00242CB0"/>
    <w:rsid w:val="0025214B"/>
    <w:rsid w:val="00266E9E"/>
    <w:rsid w:val="00271BD4"/>
    <w:rsid w:val="00273AB5"/>
    <w:rsid w:val="002B0F54"/>
    <w:rsid w:val="002B6374"/>
    <w:rsid w:val="00306290"/>
    <w:rsid w:val="00327C96"/>
    <w:rsid w:val="00351479"/>
    <w:rsid w:val="00352EB9"/>
    <w:rsid w:val="00360014"/>
    <w:rsid w:val="003749A8"/>
    <w:rsid w:val="003F188C"/>
    <w:rsid w:val="00406589"/>
    <w:rsid w:val="00487A68"/>
    <w:rsid w:val="00492BAD"/>
    <w:rsid w:val="004B5352"/>
    <w:rsid w:val="004D3BDB"/>
    <w:rsid w:val="004D699A"/>
    <w:rsid w:val="00507C2D"/>
    <w:rsid w:val="0052128B"/>
    <w:rsid w:val="00555CDF"/>
    <w:rsid w:val="00575B47"/>
    <w:rsid w:val="00582B34"/>
    <w:rsid w:val="005E33E2"/>
    <w:rsid w:val="00600063"/>
    <w:rsid w:val="0065189E"/>
    <w:rsid w:val="006803AE"/>
    <w:rsid w:val="006C70BE"/>
    <w:rsid w:val="006D0917"/>
    <w:rsid w:val="006D415C"/>
    <w:rsid w:val="006F1567"/>
    <w:rsid w:val="006F5113"/>
    <w:rsid w:val="00721F12"/>
    <w:rsid w:val="00757B2F"/>
    <w:rsid w:val="0078367D"/>
    <w:rsid w:val="008276A1"/>
    <w:rsid w:val="00840471"/>
    <w:rsid w:val="00853F3E"/>
    <w:rsid w:val="0086318C"/>
    <w:rsid w:val="00871B30"/>
    <w:rsid w:val="00881D1E"/>
    <w:rsid w:val="008821F1"/>
    <w:rsid w:val="008B1F44"/>
    <w:rsid w:val="008E4927"/>
    <w:rsid w:val="008F3052"/>
    <w:rsid w:val="00911802"/>
    <w:rsid w:val="00924C19"/>
    <w:rsid w:val="00925DEB"/>
    <w:rsid w:val="00926387"/>
    <w:rsid w:val="009426E6"/>
    <w:rsid w:val="009C21CF"/>
    <w:rsid w:val="009C633A"/>
    <w:rsid w:val="009C6A4D"/>
    <w:rsid w:val="009D658A"/>
    <w:rsid w:val="00A0245D"/>
    <w:rsid w:val="00A14A0D"/>
    <w:rsid w:val="00A22716"/>
    <w:rsid w:val="00A40A67"/>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C3C2A"/>
    <w:rsid w:val="00EC49B7"/>
    <w:rsid w:val="00EF1087"/>
    <w:rsid w:val="00EF1B9E"/>
    <w:rsid w:val="00F04952"/>
    <w:rsid w:val="00F266B0"/>
    <w:rsid w:val="00F543DE"/>
    <w:rsid w:val="00F618E1"/>
    <w:rsid w:val="00FA5947"/>
    <w:rsid w:val="00FC5AEC"/>
    <w:rsid w:val="00FD33D2"/>
    <w:rsid w:val="00FE0548"/>
    <w:rsid w:val="00FE2D53"/>
    <w:rsid w:val="00FF0012"/>
    <w:rsid w:val="00FF0577"/>
    <w:rsid w:val="00FF1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B2A1BB91D9BD34CA837BE18902B5862" ma:contentTypeVersion="3" ma:contentTypeDescription="Kurkite naują dokumentą." ma:contentTypeScope="" ma:versionID="00acdbcbe5fee9d39b4cbb1bd637f6c9">
  <xsd:schema xmlns:xsd="http://www.w3.org/2001/XMLSchema" xmlns:xs="http://www.w3.org/2001/XMLSchema" xmlns:p="http://schemas.microsoft.com/office/2006/metadata/properties" xmlns:ns2="0e13d426-376d-4592-a653-63008043e606" targetNamespace="http://schemas.microsoft.com/office/2006/metadata/properties" ma:root="true" ma:fieldsID="73a1d2a081a35f22329de496e3d1e1ec" ns2:_="">
    <xsd:import namespace="0e13d426-376d-4592-a653-63008043e60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3d426-376d-4592-a653-63008043e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59857-4954-492F-8085-12C0AB122D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5F9891CB-F68E-4E82-80D7-300E56854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3d426-376d-4592-a653-63008043e6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1</Pages>
  <Words>1111</Words>
  <Characters>6335</Characters>
  <Application>Microsoft Office Word</Application>
  <DocSecurity>4</DocSecurity>
  <Lines>52</Lines>
  <Paragraphs>14</Paragraphs>
  <ScaleCrop>false</ScaleCrop>
  <Company/>
  <LinksUpToDate>false</LinksUpToDate>
  <CharactersWithSpaces>7432</CharactersWithSpaces>
  <SharedDoc>false</SharedDoc>
  <HLinks>
    <vt:vector size="6" baseType="variant">
      <vt:variant>
        <vt:i4>4980815</vt:i4>
      </vt:variant>
      <vt:variant>
        <vt:i4>0</vt:i4>
      </vt:variant>
      <vt:variant>
        <vt:i4>0</vt:i4>
      </vt:variant>
      <vt:variant>
        <vt:i4>5</vt:i4>
      </vt:variant>
      <vt:variant>
        <vt:lpwstr>https://e-seimas.lrs.lt/portal/legalAct/lt/TAD/TAIS.31710/asr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Jekaterina Petrauskienė</cp:lastModifiedBy>
  <cp:revision>55</cp:revision>
  <dcterms:created xsi:type="dcterms:W3CDTF">2026-01-26T23:28:00Z</dcterms:created>
  <dcterms:modified xsi:type="dcterms:W3CDTF">2026-02-25T06:00:00Z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0x0101004B2A1BB91D9BD34CA837BE18902B5862</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